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B7" w:rsidRPr="00382E2B" w:rsidRDefault="00A51F95" w:rsidP="00A51F95">
      <w:pPr>
        <w:widowControl/>
        <w:suppressAutoHyphens w:val="0"/>
        <w:spacing w:line="360" w:lineRule="auto"/>
        <w:rPr>
          <w:rFonts w:cs="Calibri"/>
          <w:b/>
          <w:color w:val="000000" w:themeColor="text1"/>
          <w:sz w:val="22"/>
          <w:szCs w:val="22"/>
        </w:rPr>
      </w:pPr>
      <w:r w:rsidRPr="00382E2B">
        <w:rPr>
          <w:rFonts w:cs="Calibri"/>
          <w:b/>
          <w:color w:val="000000" w:themeColor="text1"/>
          <w:sz w:val="22"/>
          <w:szCs w:val="22"/>
        </w:rPr>
        <w:t>Załącznik nr 3</w:t>
      </w:r>
      <w:r w:rsidR="004907B7" w:rsidRPr="00382E2B">
        <w:rPr>
          <w:rFonts w:cs="Calibri"/>
          <w:b/>
          <w:color w:val="000000" w:themeColor="text1"/>
          <w:sz w:val="22"/>
          <w:szCs w:val="22"/>
        </w:rPr>
        <w:t xml:space="preserve"> do Uchwały </w:t>
      </w:r>
      <w:r w:rsidRPr="00382E2B">
        <w:rPr>
          <w:rFonts w:cs="Calibri"/>
          <w:b/>
          <w:color w:val="000000" w:themeColor="text1"/>
          <w:sz w:val="22"/>
          <w:szCs w:val="22"/>
        </w:rPr>
        <w:t xml:space="preserve">Zarządu Województwa Opolskiego </w:t>
      </w:r>
      <w:r w:rsidR="004907B7" w:rsidRPr="00382E2B">
        <w:rPr>
          <w:rFonts w:cs="Calibri"/>
          <w:b/>
          <w:color w:val="000000" w:themeColor="text1"/>
          <w:sz w:val="22"/>
          <w:szCs w:val="22"/>
        </w:rPr>
        <w:t>nr 8059/2022 z dnia 17.10.2022r.</w:t>
      </w:r>
    </w:p>
    <w:p w:rsidR="004907B7" w:rsidRPr="00382E2B" w:rsidRDefault="004907B7" w:rsidP="00A51F95">
      <w:pPr>
        <w:rPr>
          <w:rFonts w:cs="Calibri"/>
          <w:b/>
          <w:color w:val="000000" w:themeColor="text1"/>
          <w:sz w:val="22"/>
          <w:szCs w:val="22"/>
        </w:rPr>
      </w:pPr>
      <w:r w:rsidRPr="00382E2B">
        <w:rPr>
          <w:rFonts w:cs="Calibri"/>
          <w:b/>
          <w:color w:val="000000" w:themeColor="text1"/>
          <w:sz w:val="22"/>
          <w:szCs w:val="22"/>
        </w:rPr>
        <w:t>Zał. do SWZ nr post. DOA-ZP.272. 36. 2022</w:t>
      </w:r>
    </w:p>
    <w:p w:rsidR="00A51F95" w:rsidRPr="00382E2B" w:rsidRDefault="00A51F95" w:rsidP="00A51F95">
      <w:pPr>
        <w:rPr>
          <w:rFonts w:cs="Calibri"/>
          <w:b/>
          <w:color w:val="000000" w:themeColor="text1"/>
          <w:sz w:val="22"/>
          <w:szCs w:val="22"/>
        </w:rPr>
      </w:pPr>
    </w:p>
    <w:p w:rsidR="00CA1773" w:rsidRPr="00382E2B" w:rsidRDefault="00C70A36" w:rsidP="00CA1773">
      <w:pPr>
        <w:widowControl/>
        <w:suppressAutoHyphens w:val="0"/>
        <w:spacing w:after="240" w:line="360" w:lineRule="auto"/>
        <w:jc w:val="center"/>
        <w:rPr>
          <w:rFonts w:ascii="Arial" w:eastAsia="Calibri" w:hAnsi="Arial" w:cs="Arial"/>
          <w:color w:val="000000" w:themeColor="text1"/>
          <w:kern w:val="0"/>
          <w:lang w:eastAsia="en-US" w:bidi="ar-SA"/>
        </w:rPr>
      </w:pPr>
      <w:r w:rsidRPr="00382E2B">
        <w:rPr>
          <w:rFonts w:ascii="Arial" w:eastAsia="Calibri" w:hAnsi="Arial" w:cs="Arial"/>
          <w:noProof/>
          <w:color w:val="000000" w:themeColor="text1"/>
          <w:kern w:val="0"/>
          <w:lang w:eastAsia="pl-PL" w:bidi="ar-SA"/>
        </w:rPr>
        <w:drawing>
          <wp:inline distT="0" distB="0" distL="0" distR="0">
            <wp:extent cx="5764530" cy="572770"/>
            <wp:effectExtent l="0" t="0" r="0" b="0"/>
            <wp:docPr id="1" name="Obraz 2" descr="Zestawienie logotypów: znak Funduszy Europejskich, barwy Rzeczypospolitej Polskiej, oficjalne logo promocyjne Województwa Opolskiego „Opolskie” oraz znak Unii Europejskiej&#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ienie logotypów: znak Funduszy Europejskich, barwy Rzeczypospolitej Polskiej, oficjalne logo promocyjne Województwa Opolskiego „Opolskie” oraz znak Unii Europejskiej&#10;&#1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4530" cy="572770"/>
                    </a:xfrm>
                    <a:prstGeom prst="rect">
                      <a:avLst/>
                    </a:prstGeom>
                    <a:noFill/>
                    <a:ln>
                      <a:noFill/>
                    </a:ln>
                  </pic:spPr>
                </pic:pic>
              </a:graphicData>
            </a:graphic>
          </wp:inline>
        </w:drawing>
      </w:r>
    </w:p>
    <w:p w:rsidR="00CA1773" w:rsidRPr="00382E2B" w:rsidRDefault="00CA1773" w:rsidP="00CA1773">
      <w:pPr>
        <w:widowControl/>
        <w:suppressAutoHyphens w:val="0"/>
        <w:spacing w:after="240" w:line="360" w:lineRule="auto"/>
        <w:jc w:val="center"/>
        <w:rPr>
          <w:rFonts w:ascii="Arial" w:eastAsia="Calibri" w:hAnsi="Arial" w:cs="Arial"/>
          <w:color w:val="000000" w:themeColor="text1"/>
          <w:kern w:val="0"/>
          <w:lang w:eastAsia="en-US" w:bidi="ar-SA"/>
        </w:rPr>
      </w:pPr>
      <w:r w:rsidRPr="00382E2B">
        <w:rPr>
          <w:rFonts w:ascii="Arial" w:eastAsia="Calibri" w:hAnsi="Arial" w:cs="Arial"/>
          <w:color w:val="000000" w:themeColor="text1"/>
          <w:kern w:val="0"/>
          <w:lang w:eastAsia="en-US" w:bidi="ar-SA"/>
        </w:rPr>
        <w:t>Sfinansowano w ramach reakcji Unii na pandemię COVID-19</w:t>
      </w:r>
    </w:p>
    <w:p w:rsidR="00E7493F" w:rsidRPr="00382E2B" w:rsidRDefault="00E7493F" w:rsidP="00E7493F">
      <w:pPr>
        <w:widowControl/>
        <w:suppressAutoHyphens w:val="0"/>
        <w:jc w:val="center"/>
        <w:rPr>
          <w:rFonts w:ascii="Calibri" w:eastAsia="Calibri" w:hAnsi="Calibri" w:cs="Calibri"/>
          <w:color w:val="000000" w:themeColor="text1"/>
          <w:kern w:val="0"/>
          <w:sz w:val="16"/>
          <w:szCs w:val="16"/>
          <w:lang w:eastAsia="pl-PL" w:bidi="ar-SA"/>
        </w:rPr>
      </w:pPr>
      <w:r w:rsidRPr="00382E2B">
        <w:rPr>
          <w:rFonts w:ascii="Calibri" w:eastAsia="Calibri" w:hAnsi="Calibri" w:cs="Calibri"/>
          <w:noProof/>
          <w:color w:val="000000" w:themeColor="text1"/>
          <w:kern w:val="0"/>
          <w:sz w:val="22"/>
          <w:szCs w:val="22"/>
          <w:lang w:eastAsia="pl-PL" w:bidi="ar-SA"/>
        </w:rPr>
        <w:drawing>
          <wp:inline distT="0" distB="0" distL="0" distR="0">
            <wp:extent cx="5667375" cy="514350"/>
            <wp:effectExtent l="0" t="0" r="9525" b="0"/>
            <wp:docPr id="8" name="Obraz 8" descr="cid:image001.jpg@01D11D4F.59BE9860"/>
            <wp:cNvGraphicFramePr/>
            <a:graphic xmlns:a="http://schemas.openxmlformats.org/drawingml/2006/main">
              <a:graphicData uri="http://schemas.openxmlformats.org/drawingml/2006/picture">
                <pic:pic xmlns:pic="http://schemas.openxmlformats.org/drawingml/2006/picture">
                  <pic:nvPicPr>
                    <pic:cNvPr id="1" name="Obraz 1" descr="cid:image001.jpg@01D11D4F.59BE9860"/>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7375" cy="514350"/>
                    </a:xfrm>
                    <a:prstGeom prst="rect">
                      <a:avLst/>
                    </a:prstGeom>
                    <a:noFill/>
                    <a:ln>
                      <a:noFill/>
                    </a:ln>
                  </pic:spPr>
                </pic:pic>
              </a:graphicData>
            </a:graphic>
          </wp:inline>
        </w:drawing>
      </w:r>
    </w:p>
    <w:p w:rsidR="00E7493F" w:rsidRPr="00382E2B" w:rsidRDefault="00E7493F" w:rsidP="00AD3770">
      <w:pPr>
        <w:widowControl/>
        <w:suppressAutoHyphens w:val="0"/>
        <w:rPr>
          <w:rFonts w:ascii="Calibri" w:eastAsia="Calibri" w:hAnsi="Calibri" w:cs="Calibri"/>
          <w:color w:val="000000" w:themeColor="text1"/>
          <w:kern w:val="0"/>
          <w:lang w:eastAsia="pl-PL" w:bidi="ar-SA"/>
        </w:rPr>
      </w:pPr>
      <w:r w:rsidRPr="00382E2B">
        <w:rPr>
          <w:rFonts w:ascii="Calibri" w:eastAsia="Calibri" w:hAnsi="Calibri" w:cs="Calibri"/>
          <w:color w:val="000000" w:themeColor="text1"/>
          <w:kern w:val="0"/>
          <w:lang w:eastAsia="pl-PL" w:bidi="ar-SA"/>
        </w:rPr>
        <w:t>Projekt jest współfinansowany ze środków Europejskiego Funduszu Rozwoju Regionalnego, budżetu państwa oraz budżetu Samorządu Województwa Opolskiego w ramach Programu INTERREG V-A Republika Czeska – Polska</w:t>
      </w:r>
    </w:p>
    <w:p w:rsidR="00CA1773" w:rsidRPr="00382E2B" w:rsidRDefault="00CA1773" w:rsidP="00AD3770">
      <w:pPr>
        <w:widowControl/>
        <w:suppressAutoHyphens w:val="0"/>
        <w:rPr>
          <w:rFonts w:ascii="Calibri" w:eastAsia="Calibri" w:hAnsi="Calibri" w:cs="Calibri"/>
          <w:color w:val="000000" w:themeColor="text1"/>
          <w:kern w:val="0"/>
          <w:lang w:eastAsia="pl-PL" w:bidi="ar-SA"/>
        </w:rPr>
      </w:pPr>
    </w:p>
    <w:p w:rsidR="00CA1773" w:rsidRPr="00382E2B" w:rsidRDefault="00C70A36" w:rsidP="00CA1773">
      <w:pPr>
        <w:widowControl/>
        <w:suppressAutoHyphens w:val="0"/>
        <w:jc w:val="center"/>
        <w:rPr>
          <w:rFonts w:ascii="Calibri" w:eastAsia="Calibri" w:hAnsi="Calibri" w:cs="Calibri"/>
          <w:color w:val="000000" w:themeColor="text1"/>
          <w:kern w:val="0"/>
          <w:sz w:val="22"/>
          <w:szCs w:val="22"/>
          <w:lang w:eastAsia="en-US" w:bidi="ar-SA"/>
        </w:rPr>
      </w:pPr>
      <w:r w:rsidRPr="00382E2B">
        <w:rPr>
          <w:rFonts w:ascii="Calibri" w:eastAsia="Calibri" w:hAnsi="Calibri" w:cs="Calibri"/>
          <w:noProof/>
          <w:color w:val="000000" w:themeColor="text1"/>
          <w:kern w:val="0"/>
          <w:sz w:val="22"/>
          <w:szCs w:val="22"/>
          <w:lang w:eastAsia="pl-PL" w:bidi="ar-SA"/>
        </w:rPr>
        <w:drawing>
          <wp:inline distT="0" distB="0" distL="0" distR="0">
            <wp:extent cx="5764530" cy="5403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4530" cy="540385"/>
                    </a:xfrm>
                    <a:prstGeom prst="rect">
                      <a:avLst/>
                    </a:prstGeom>
                    <a:noFill/>
                    <a:ln>
                      <a:noFill/>
                    </a:ln>
                  </pic:spPr>
                </pic:pic>
              </a:graphicData>
            </a:graphic>
          </wp:inline>
        </w:drawing>
      </w:r>
    </w:p>
    <w:p w:rsidR="00CA1773" w:rsidRPr="00382E2B" w:rsidRDefault="00CA1773" w:rsidP="00CA1773">
      <w:pPr>
        <w:widowControl/>
        <w:jc w:val="center"/>
        <w:rPr>
          <w:rFonts w:ascii="Calibri" w:eastAsia="Times New Roman" w:hAnsi="Calibri" w:cs="Calibri"/>
          <w:color w:val="000000" w:themeColor="text1"/>
          <w:kern w:val="0"/>
          <w:lang w:eastAsia="zh-CN" w:bidi="ar-SA"/>
        </w:rPr>
      </w:pPr>
      <w:r w:rsidRPr="00382E2B">
        <w:rPr>
          <w:rFonts w:ascii="Calibri" w:eastAsia="Calibri" w:hAnsi="Calibri" w:cs="Calibri"/>
          <w:color w:val="000000" w:themeColor="text1"/>
          <w:kern w:val="0"/>
          <w:lang w:eastAsia="en-US" w:bidi="ar-SA"/>
        </w:rPr>
        <w:t>Projekt współfinansowanych w formie dotacji celowej ze środków budżetu Państwa, w tym w 15% ze środków krajowych i w 85% ze środków Funduszu Spójności z Programu Operacyjnego Pomoc Techniczna 2014-2020</w:t>
      </w:r>
    </w:p>
    <w:p w:rsidR="007639AA" w:rsidRPr="00382E2B" w:rsidRDefault="00D263FC" w:rsidP="001D56A5">
      <w:pPr>
        <w:pStyle w:val="Nagwek1"/>
        <w:spacing w:after="240" w:line="360" w:lineRule="auto"/>
        <w:rPr>
          <w:rFonts w:asciiTheme="minorHAnsi" w:hAnsiTheme="minorHAnsi" w:cstheme="minorHAnsi"/>
          <w:b/>
          <w:i/>
          <w:iCs/>
          <w:color w:val="000000" w:themeColor="text1"/>
          <w:sz w:val="24"/>
          <w:szCs w:val="24"/>
        </w:rPr>
      </w:pPr>
      <w:r w:rsidRPr="00382E2B">
        <w:rPr>
          <w:rFonts w:asciiTheme="minorHAnsi" w:eastAsia="Times New Roman" w:hAnsiTheme="minorHAnsi" w:cstheme="minorHAnsi"/>
          <w:b/>
          <w:color w:val="000000" w:themeColor="text1"/>
          <w:sz w:val="24"/>
          <w:szCs w:val="24"/>
        </w:rPr>
        <w:t>P</w:t>
      </w:r>
      <w:r w:rsidR="00A746AA" w:rsidRPr="00382E2B">
        <w:rPr>
          <w:rFonts w:asciiTheme="minorHAnsi" w:eastAsia="Times New Roman" w:hAnsiTheme="minorHAnsi" w:cstheme="minorHAnsi"/>
          <w:b/>
          <w:color w:val="000000" w:themeColor="text1"/>
          <w:sz w:val="24"/>
          <w:szCs w:val="24"/>
        </w:rPr>
        <w:t>rojekt</w:t>
      </w:r>
      <w:r w:rsidR="001D56A5" w:rsidRPr="00382E2B">
        <w:rPr>
          <w:rFonts w:asciiTheme="minorHAnsi" w:eastAsia="Times New Roman" w:hAnsiTheme="minorHAnsi" w:cstheme="minorHAnsi"/>
          <w:b/>
          <w:color w:val="000000" w:themeColor="text1"/>
          <w:sz w:val="24"/>
          <w:szCs w:val="24"/>
        </w:rPr>
        <w:t>owane postanowienia</w:t>
      </w:r>
      <w:r w:rsidR="00A746AA" w:rsidRPr="00382E2B">
        <w:rPr>
          <w:rFonts w:asciiTheme="minorHAnsi" w:eastAsia="Times New Roman" w:hAnsiTheme="minorHAnsi" w:cstheme="minorHAnsi"/>
          <w:b/>
          <w:color w:val="000000" w:themeColor="text1"/>
          <w:sz w:val="24"/>
          <w:szCs w:val="24"/>
        </w:rPr>
        <w:t xml:space="preserve"> umow</w:t>
      </w:r>
      <w:r w:rsidR="001D56A5" w:rsidRPr="00382E2B">
        <w:rPr>
          <w:rFonts w:asciiTheme="minorHAnsi" w:eastAsia="Times New Roman" w:hAnsiTheme="minorHAnsi" w:cstheme="minorHAnsi"/>
          <w:b/>
          <w:color w:val="000000" w:themeColor="text1"/>
          <w:sz w:val="24"/>
          <w:szCs w:val="24"/>
        </w:rPr>
        <w:t>ne</w:t>
      </w:r>
      <w:r w:rsidR="006F3603" w:rsidRPr="00382E2B">
        <w:rPr>
          <w:rFonts w:asciiTheme="minorHAnsi" w:eastAsia="Times New Roman" w:hAnsiTheme="minorHAnsi" w:cstheme="minorHAnsi"/>
          <w:b/>
          <w:color w:val="000000" w:themeColor="text1"/>
          <w:sz w:val="24"/>
          <w:szCs w:val="24"/>
        </w:rPr>
        <w:t xml:space="preserve"> dla części I</w:t>
      </w:r>
    </w:p>
    <w:p w:rsidR="0049309B" w:rsidRPr="00382E2B" w:rsidRDefault="00FB3A0A" w:rsidP="0049309B">
      <w:pPr>
        <w:keepNext/>
        <w:widowControl/>
        <w:suppressAutoHyphens w:val="0"/>
        <w:spacing w:before="240" w:after="120" w:line="276" w:lineRule="auto"/>
        <w:jc w:val="center"/>
        <w:outlineLvl w:val="0"/>
        <w:rPr>
          <w:rFonts w:ascii="Calibri" w:eastAsia="Times New Roman" w:hAnsi="Calibri" w:cs="Calibri"/>
          <w:b/>
          <w:bCs/>
          <w:color w:val="000000" w:themeColor="text1"/>
          <w:lang w:eastAsia="zh-CN" w:bidi="ar-SA"/>
        </w:rPr>
      </w:pPr>
      <w:r w:rsidRPr="00382E2B">
        <w:rPr>
          <w:rFonts w:ascii="Calibri" w:eastAsia="Times New Roman" w:hAnsi="Calibri" w:cs="Calibri"/>
          <w:b/>
          <w:bCs/>
          <w:color w:val="000000" w:themeColor="text1"/>
          <w:lang w:eastAsia="zh-CN" w:bidi="ar-SA"/>
        </w:rPr>
        <w:t xml:space="preserve">UMOWA Część I – </w:t>
      </w:r>
      <w:r w:rsidR="0049309B" w:rsidRPr="00382E2B">
        <w:rPr>
          <w:rFonts w:ascii="Calibri" w:eastAsia="Times New Roman" w:hAnsi="Calibri" w:cs="Calibri"/>
          <w:b/>
          <w:bCs/>
          <w:color w:val="000000" w:themeColor="text1"/>
          <w:lang w:eastAsia="zh-CN" w:bidi="ar-SA"/>
        </w:rPr>
        <w:t>Nr DOA-. ...................</w:t>
      </w:r>
    </w:p>
    <w:p w:rsidR="0049309B" w:rsidRPr="00382E2B" w:rsidRDefault="0049309B" w:rsidP="0049309B">
      <w:pPr>
        <w:suppressAutoHyphens w:val="0"/>
        <w:spacing w:before="240" w:after="4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zawarta w dniu …………………………………… roku w Opolu pomiędzy: </w:t>
      </w:r>
    </w:p>
    <w:p w:rsidR="0049309B" w:rsidRPr="00382E2B" w:rsidRDefault="0049309B" w:rsidP="0049309B">
      <w:pPr>
        <w:suppressLineNumbers/>
        <w:spacing w:before="120" w:after="60" w:line="276" w:lineRule="auto"/>
        <w:rPr>
          <w:rFonts w:ascii="Calibri" w:hAnsi="Calibri" w:cs="Arial"/>
          <w:color w:val="000000" w:themeColor="text1"/>
        </w:rPr>
      </w:pPr>
      <w:r w:rsidRPr="00382E2B">
        <w:rPr>
          <w:rFonts w:ascii="Calibri" w:hAnsi="Calibri" w:cs="Calibri"/>
          <w:b/>
          <w:color w:val="000000" w:themeColor="text1"/>
        </w:rPr>
        <w:t>Województwem</w:t>
      </w:r>
      <w:r w:rsidRPr="00382E2B">
        <w:rPr>
          <w:rFonts w:ascii="Calibri" w:hAnsi="Calibri" w:cs="Arial"/>
          <w:b/>
          <w:color w:val="000000" w:themeColor="text1"/>
        </w:rPr>
        <w:t xml:space="preserve"> </w:t>
      </w:r>
      <w:r w:rsidRPr="00382E2B">
        <w:rPr>
          <w:rFonts w:ascii="Calibri" w:hAnsi="Calibri" w:cs="Calibri"/>
          <w:b/>
          <w:color w:val="000000" w:themeColor="text1"/>
        </w:rPr>
        <w:t>Opolskim</w:t>
      </w:r>
      <w:r w:rsidRPr="00382E2B">
        <w:rPr>
          <w:rFonts w:ascii="Calibri" w:hAnsi="Calibri" w:cs="Arial"/>
          <w:color w:val="000000" w:themeColor="text1"/>
        </w:rPr>
        <w:t xml:space="preserve"> z siedzibą w Opolu przy ul. Piastowskiej 14 (wykonującym zadania</w:t>
      </w:r>
      <w:r w:rsidR="00E26C03" w:rsidRPr="00382E2B">
        <w:rPr>
          <w:rFonts w:ascii="Calibri" w:hAnsi="Calibri" w:cs="Arial"/>
          <w:color w:val="000000" w:themeColor="text1"/>
        </w:rPr>
        <w:t>,</w:t>
      </w:r>
      <w:r w:rsidRPr="00382E2B">
        <w:rPr>
          <w:rFonts w:ascii="Calibri" w:hAnsi="Calibri" w:cs="Arial"/>
          <w:color w:val="000000" w:themeColor="text1"/>
        </w:rPr>
        <w:t xml:space="preserve"> w tym</w:t>
      </w:r>
      <w:r w:rsidR="00E26C03" w:rsidRPr="00382E2B">
        <w:rPr>
          <w:rFonts w:ascii="Calibri" w:hAnsi="Calibri" w:cs="Arial"/>
          <w:color w:val="000000" w:themeColor="text1"/>
        </w:rPr>
        <w:t xml:space="preserve"> z zakresu</w:t>
      </w:r>
      <w:r w:rsidRPr="00382E2B">
        <w:rPr>
          <w:rFonts w:ascii="Calibri" w:hAnsi="Calibri" w:cs="Arial"/>
          <w:color w:val="000000" w:themeColor="text1"/>
        </w:rPr>
        <w:t xml:space="preserve"> </w:t>
      </w:r>
      <w:r w:rsidR="00E26C03" w:rsidRPr="00382E2B">
        <w:rPr>
          <w:rFonts w:ascii="Calibri" w:hAnsi="Calibri" w:cs="Arial"/>
          <w:color w:val="000000" w:themeColor="text1"/>
        </w:rPr>
        <w:t>zamówień publicznych,</w:t>
      </w:r>
      <w:r w:rsidRPr="00382E2B">
        <w:rPr>
          <w:rFonts w:ascii="Calibri" w:hAnsi="Calibri" w:cs="Arial"/>
          <w:color w:val="000000" w:themeColor="text1"/>
        </w:rPr>
        <w:t xml:space="preserve"> przy pomocy Urzędu Marszałkowskiego Województwa Opolskiego, adres: ul. Piastowska 14, 45-082 Opole), NIP: 7543077565, </w:t>
      </w:r>
    </w:p>
    <w:p w:rsidR="0049309B" w:rsidRPr="00382E2B" w:rsidRDefault="0049309B" w:rsidP="0049309B">
      <w:pPr>
        <w:suppressLineNumbers/>
        <w:spacing w:before="120" w:after="60" w:line="276" w:lineRule="auto"/>
        <w:rPr>
          <w:rFonts w:ascii="Calibri" w:hAnsi="Calibri" w:cs="Arial"/>
          <w:color w:val="000000" w:themeColor="text1"/>
        </w:rPr>
      </w:pPr>
      <w:r w:rsidRPr="00382E2B">
        <w:rPr>
          <w:rFonts w:ascii="Calibri" w:hAnsi="Calibri" w:cs="Arial"/>
          <w:color w:val="000000" w:themeColor="text1"/>
        </w:rPr>
        <w:t xml:space="preserve">reprezentowanym przez: </w:t>
      </w:r>
    </w:p>
    <w:p w:rsidR="0049309B" w:rsidRPr="00382E2B" w:rsidRDefault="0049309B" w:rsidP="0049309B">
      <w:pPr>
        <w:pStyle w:val="tekst"/>
        <w:spacing w:before="120" w:after="120" w:line="276" w:lineRule="auto"/>
        <w:jc w:val="left"/>
        <w:rPr>
          <w:rFonts w:ascii="Calibri" w:hAnsi="Calibri" w:cs="Calibri"/>
          <w:color w:val="000000" w:themeColor="text1"/>
          <w:szCs w:val="24"/>
        </w:rPr>
      </w:pPr>
      <w:r w:rsidRPr="00382E2B">
        <w:rPr>
          <w:rFonts w:ascii="Calibri" w:hAnsi="Calibri" w:cs="Calibri"/>
          <w:color w:val="000000" w:themeColor="text1"/>
          <w:szCs w:val="24"/>
        </w:rPr>
        <w:t>……………………………………………………..</w:t>
      </w:r>
    </w:p>
    <w:p w:rsidR="0049309B" w:rsidRPr="00382E2B" w:rsidRDefault="0049309B" w:rsidP="0049309B">
      <w:pPr>
        <w:pStyle w:val="tekst"/>
        <w:spacing w:before="120" w:after="120" w:line="276" w:lineRule="auto"/>
        <w:jc w:val="left"/>
        <w:rPr>
          <w:rFonts w:ascii="Calibri" w:hAnsi="Calibri" w:cs="Calibri"/>
          <w:color w:val="000000" w:themeColor="text1"/>
          <w:szCs w:val="24"/>
        </w:rPr>
      </w:pPr>
      <w:r w:rsidRPr="00382E2B">
        <w:rPr>
          <w:rFonts w:ascii="Calibri" w:hAnsi="Calibri" w:cs="Calibri"/>
          <w:color w:val="000000" w:themeColor="text1"/>
          <w:szCs w:val="24"/>
        </w:rPr>
        <w:t>……………………………………………………..</w:t>
      </w:r>
    </w:p>
    <w:p w:rsidR="0049309B" w:rsidRPr="00382E2B" w:rsidRDefault="0049309B" w:rsidP="0049309B">
      <w:pPr>
        <w:spacing w:after="40" w:line="276" w:lineRule="auto"/>
        <w:rPr>
          <w:rFonts w:ascii="Calibri" w:hAnsi="Calibri" w:cs="Calibri"/>
          <w:color w:val="000000" w:themeColor="text1"/>
        </w:rPr>
      </w:pPr>
      <w:r w:rsidRPr="00382E2B">
        <w:rPr>
          <w:rFonts w:ascii="Calibri" w:hAnsi="Calibri" w:cs="Calibri"/>
          <w:color w:val="000000" w:themeColor="text1"/>
        </w:rPr>
        <w:t>zwanym dalej „</w:t>
      </w:r>
      <w:r w:rsidRPr="00382E2B">
        <w:rPr>
          <w:rFonts w:ascii="Calibri" w:hAnsi="Calibri" w:cs="Calibri"/>
          <w:b/>
          <w:color w:val="000000" w:themeColor="text1"/>
        </w:rPr>
        <w:t>Zamawiającym</w:t>
      </w:r>
      <w:r w:rsidRPr="00382E2B">
        <w:rPr>
          <w:rFonts w:ascii="Calibri" w:hAnsi="Calibri" w:cs="Calibri"/>
          <w:color w:val="000000" w:themeColor="text1"/>
        </w:rPr>
        <w:t>”,</w:t>
      </w:r>
    </w:p>
    <w:p w:rsidR="0049309B" w:rsidRPr="00382E2B" w:rsidRDefault="0049309B" w:rsidP="0049309B">
      <w:pPr>
        <w:suppressLineNumbers/>
        <w:spacing w:before="60" w:after="60" w:line="276" w:lineRule="auto"/>
        <w:rPr>
          <w:rFonts w:ascii="Calibri" w:hAnsi="Calibri" w:cs="Calibri"/>
          <w:color w:val="000000" w:themeColor="text1"/>
        </w:rPr>
      </w:pPr>
      <w:r w:rsidRPr="00382E2B">
        <w:rPr>
          <w:rFonts w:ascii="Calibri" w:hAnsi="Calibri" w:cs="Calibri"/>
          <w:color w:val="000000" w:themeColor="text1"/>
        </w:rPr>
        <w:t xml:space="preserve">a </w:t>
      </w:r>
    </w:p>
    <w:p w:rsidR="0049309B" w:rsidRPr="00382E2B" w:rsidRDefault="0049309B" w:rsidP="0049309B">
      <w:pPr>
        <w:suppressLineNumbers/>
        <w:tabs>
          <w:tab w:val="right" w:leader="dot" w:pos="9072"/>
        </w:tabs>
        <w:spacing w:before="60" w:after="60" w:line="276" w:lineRule="auto"/>
        <w:rPr>
          <w:rFonts w:ascii="Calibri" w:hAnsi="Calibri" w:cs="Calibri"/>
          <w:color w:val="000000" w:themeColor="text1"/>
        </w:rPr>
      </w:pPr>
      <w:r w:rsidRPr="00382E2B">
        <w:rPr>
          <w:rFonts w:ascii="Calibri" w:hAnsi="Calibri" w:cs="Calibri"/>
          <w:color w:val="000000" w:themeColor="text1"/>
        </w:rPr>
        <w:tab/>
        <w:t xml:space="preserve">, </w:t>
      </w:r>
      <w:r w:rsidRPr="00382E2B">
        <w:rPr>
          <w:rFonts w:ascii="Calibri" w:hAnsi="Calibri" w:cs="Calibri"/>
          <w:color w:val="000000" w:themeColor="text1"/>
        </w:rPr>
        <w:br/>
        <w:t>z siedzibą w ……………………………… przy ul. ………………………, … - …….. ……………………….…,</w:t>
      </w:r>
    </w:p>
    <w:p w:rsidR="0049309B" w:rsidRPr="00382E2B" w:rsidRDefault="0049309B" w:rsidP="0049309B">
      <w:pPr>
        <w:suppressLineNumbers/>
        <w:tabs>
          <w:tab w:val="right" w:leader="dot" w:pos="9072"/>
        </w:tabs>
        <w:spacing w:before="60" w:after="60" w:line="276" w:lineRule="auto"/>
        <w:rPr>
          <w:rFonts w:ascii="Calibri" w:hAnsi="Calibri" w:cs="Calibri"/>
          <w:color w:val="000000" w:themeColor="text1"/>
        </w:rPr>
      </w:pPr>
      <w:r w:rsidRPr="00382E2B">
        <w:rPr>
          <w:rFonts w:ascii="Calibri" w:hAnsi="Calibri" w:cs="Calibri"/>
          <w:color w:val="000000" w:themeColor="text1"/>
        </w:rPr>
        <w:t xml:space="preserve">wpisanym do </w:t>
      </w:r>
      <w:r w:rsidRPr="00382E2B">
        <w:rPr>
          <w:rFonts w:ascii="Calibri" w:hAnsi="Calibri" w:cs="Arial"/>
          <w:color w:val="000000" w:themeColor="text1"/>
        </w:rPr>
        <w:t xml:space="preserve">Centralnej Ewidencji i Informacji o Działalności Gospodarczej/ w Rejestrze Przedsiębiorców Krajowego Rejestru Sądowego </w:t>
      </w:r>
      <w:r w:rsidRPr="00382E2B">
        <w:rPr>
          <w:rFonts w:ascii="Calibri" w:hAnsi="Calibri" w:cs="Calibri"/>
          <w:color w:val="000000" w:themeColor="text1"/>
        </w:rPr>
        <w:t xml:space="preserve">pod nr ………………….., NIP: …………………………., </w:t>
      </w:r>
      <w:r w:rsidRPr="00382E2B">
        <w:rPr>
          <w:rFonts w:ascii="Calibri" w:hAnsi="Calibri" w:cs="Calibri"/>
          <w:color w:val="000000" w:themeColor="text1"/>
        </w:rPr>
        <w:lastRenderedPageBreak/>
        <w:t xml:space="preserve">REGON: ……………………………, </w:t>
      </w:r>
    </w:p>
    <w:p w:rsidR="0049309B" w:rsidRPr="00382E2B" w:rsidRDefault="0049309B" w:rsidP="0049309B">
      <w:pPr>
        <w:suppressLineNumbers/>
        <w:spacing w:before="60" w:after="60" w:line="276" w:lineRule="auto"/>
        <w:rPr>
          <w:rFonts w:ascii="Calibri" w:hAnsi="Calibri" w:cs="Calibri"/>
          <w:color w:val="000000" w:themeColor="text1"/>
        </w:rPr>
      </w:pPr>
      <w:r w:rsidRPr="00382E2B">
        <w:rPr>
          <w:rFonts w:ascii="Calibri" w:hAnsi="Calibri" w:cs="Calibri"/>
          <w:color w:val="000000" w:themeColor="text1"/>
        </w:rPr>
        <w:t>reprezentowanym przez:</w:t>
      </w:r>
    </w:p>
    <w:p w:rsidR="0049309B" w:rsidRPr="00382E2B" w:rsidRDefault="0049309B" w:rsidP="0049309B">
      <w:pPr>
        <w:suppressLineNumbers/>
        <w:tabs>
          <w:tab w:val="right" w:leader="dot" w:pos="9072"/>
        </w:tabs>
        <w:spacing w:before="60" w:after="60" w:line="276" w:lineRule="auto"/>
        <w:rPr>
          <w:rFonts w:ascii="Calibri" w:hAnsi="Calibri" w:cs="Calibri"/>
          <w:color w:val="000000" w:themeColor="text1"/>
        </w:rPr>
      </w:pPr>
      <w:r w:rsidRPr="00382E2B">
        <w:rPr>
          <w:rFonts w:ascii="Calibri" w:hAnsi="Calibri" w:cs="Calibri"/>
          <w:color w:val="000000" w:themeColor="text1"/>
        </w:rPr>
        <w:tab/>
      </w:r>
    </w:p>
    <w:p w:rsidR="0049309B" w:rsidRPr="00382E2B" w:rsidRDefault="0049309B" w:rsidP="0049309B">
      <w:pPr>
        <w:suppressLineNumbers/>
        <w:tabs>
          <w:tab w:val="right" w:leader="dot" w:pos="9072"/>
        </w:tabs>
        <w:spacing w:before="60" w:after="60" w:line="276" w:lineRule="auto"/>
        <w:rPr>
          <w:rFonts w:ascii="Calibri" w:hAnsi="Calibri" w:cs="Calibri"/>
          <w:color w:val="000000" w:themeColor="text1"/>
        </w:rPr>
      </w:pPr>
      <w:r w:rsidRPr="00382E2B">
        <w:rPr>
          <w:rFonts w:ascii="Calibri" w:hAnsi="Calibri" w:cs="Calibri"/>
          <w:color w:val="000000" w:themeColor="text1"/>
        </w:rPr>
        <w:t xml:space="preserve">wyłonionym na podstawie postępowania nr DOA- ………………., przeprowadzonego w trybie: </w:t>
      </w:r>
      <w:bookmarkStart w:id="0" w:name="_Hlk103760225"/>
      <w:r w:rsidRPr="00382E2B">
        <w:rPr>
          <w:rFonts w:ascii="Calibri" w:hAnsi="Calibri" w:cs="Calibri"/>
          <w:color w:val="000000" w:themeColor="text1"/>
        </w:rPr>
        <w:t>przetargu nieograniczonego, na podstawie art. 132 ustawy z dnia 11 września 2019 r. Prawo zamówień publicznych (zwanej dalej „ustawa PZP”), o wartości większej niż progi unijne, o których mowa w art. 3 ust.1 ustawy PZP,</w:t>
      </w:r>
      <w:bookmarkEnd w:id="0"/>
      <w:r w:rsidRPr="00382E2B">
        <w:rPr>
          <w:rFonts w:ascii="Calibri" w:hAnsi="Calibri" w:cs="Calibri"/>
          <w:color w:val="000000" w:themeColor="text1"/>
        </w:rPr>
        <w:t xml:space="preserve"> </w:t>
      </w:r>
    </w:p>
    <w:p w:rsidR="0049309B" w:rsidRPr="00382E2B" w:rsidRDefault="0049309B" w:rsidP="0049309B">
      <w:pPr>
        <w:suppressLineNumbers/>
        <w:spacing w:before="120" w:after="60" w:line="276" w:lineRule="auto"/>
        <w:rPr>
          <w:rFonts w:ascii="Calibri" w:hAnsi="Calibri" w:cs="Calibri"/>
          <w:color w:val="000000" w:themeColor="text1"/>
        </w:rPr>
      </w:pPr>
      <w:r w:rsidRPr="00382E2B">
        <w:rPr>
          <w:rFonts w:ascii="Calibri" w:hAnsi="Calibri" w:cs="Calibri"/>
          <w:color w:val="000000" w:themeColor="text1"/>
        </w:rPr>
        <w:t>zwanym dalej „</w:t>
      </w:r>
      <w:r w:rsidRPr="00382E2B">
        <w:rPr>
          <w:rFonts w:ascii="Calibri" w:hAnsi="Calibri" w:cs="Calibri"/>
          <w:b/>
          <w:color w:val="000000" w:themeColor="text1"/>
        </w:rPr>
        <w:t>Wykonawcą</w:t>
      </w:r>
      <w:r w:rsidRPr="00382E2B">
        <w:rPr>
          <w:rFonts w:ascii="Calibri" w:hAnsi="Calibri" w:cs="Calibri"/>
          <w:bCs/>
          <w:color w:val="000000" w:themeColor="text1"/>
        </w:rPr>
        <w:t>”,</w:t>
      </w:r>
    </w:p>
    <w:p w:rsidR="0049309B" w:rsidRPr="00382E2B" w:rsidRDefault="0049309B" w:rsidP="0049309B">
      <w:pPr>
        <w:suppressLineNumbers/>
        <w:spacing w:before="120" w:after="60" w:line="276" w:lineRule="auto"/>
        <w:rPr>
          <w:rFonts w:ascii="Calibri" w:hAnsi="Calibri" w:cs="Calibri"/>
          <w:color w:val="000000" w:themeColor="text1"/>
        </w:rPr>
      </w:pPr>
      <w:r w:rsidRPr="00382E2B">
        <w:rPr>
          <w:rFonts w:ascii="Calibri" w:hAnsi="Calibri" w:cs="Calibri"/>
          <w:color w:val="000000" w:themeColor="text1"/>
        </w:rPr>
        <w:t>zwanymi dalej łącznie „</w:t>
      </w:r>
      <w:r w:rsidRPr="00382E2B">
        <w:rPr>
          <w:rFonts w:ascii="Calibri" w:hAnsi="Calibri" w:cs="Calibri"/>
          <w:b/>
          <w:bCs/>
          <w:color w:val="000000" w:themeColor="text1"/>
        </w:rPr>
        <w:t>Stronami</w:t>
      </w:r>
      <w:r w:rsidRPr="00382E2B">
        <w:rPr>
          <w:rFonts w:ascii="Calibri" w:hAnsi="Calibri" w:cs="Calibri"/>
          <w:color w:val="000000" w:themeColor="text1"/>
        </w:rPr>
        <w:t>”.</w:t>
      </w:r>
    </w:p>
    <w:p w:rsidR="0049309B" w:rsidRPr="00382E2B" w:rsidRDefault="0049309B" w:rsidP="0049309B">
      <w:pPr>
        <w:suppressLineNumbers/>
        <w:spacing w:before="120" w:after="60" w:line="276" w:lineRule="auto"/>
        <w:rPr>
          <w:rFonts w:asciiTheme="minorHAnsi" w:hAnsiTheme="minorHAnsi" w:cstheme="minorHAnsi"/>
          <w:bCs/>
          <w:color w:val="000000" w:themeColor="text1"/>
          <w:lang w:eastAsia="pl-PL"/>
        </w:rPr>
      </w:pPr>
    </w:p>
    <w:p w:rsidR="005B14C1" w:rsidRPr="00382E2B" w:rsidRDefault="005B14C1" w:rsidP="005B14C1">
      <w:pPr>
        <w:pStyle w:val="Nagwek1"/>
        <w:spacing w:line="276" w:lineRule="auto"/>
        <w:rPr>
          <w:color w:val="000000" w:themeColor="text1"/>
        </w:rPr>
      </w:pPr>
      <w:r w:rsidRPr="00382E2B">
        <w:rPr>
          <w:color w:val="000000" w:themeColor="text1"/>
        </w:rPr>
        <w:t xml:space="preserve">§ 1 </w:t>
      </w:r>
    </w:p>
    <w:p w:rsidR="005B14C1" w:rsidRPr="00382E2B" w:rsidRDefault="005B14C1" w:rsidP="005B14C1">
      <w:pPr>
        <w:pStyle w:val="Nagwek3"/>
        <w:rPr>
          <w:color w:val="000000" w:themeColor="text1"/>
        </w:rPr>
      </w:pPr>
      <w:r w:rsidRPr="00382E2B">
        <w:rPr>
          <w:color w:val="000000" w:themeColor="text1"/>
        </w:rPr>
        <w:t xml:space="preserve">PRZEDMIOT UMOWY I ZASADY REALIZACJI </w:t>
      </w:r>
    </w:p>
    <w:p w:rsidR="00E313ED" w:rsidRPr="00382E2B" w:rsidRDefault="00F430D0" w:rsidP="003B1D4E">
      <w:pPr>
        <w:pStyle w:val="Akapitzlist"/>
        <w:numPr>
          <w:ilvl w:val="0"/>
          <w:numId w:val="1"/>
        </w:numPr>
        <w:spacing w:before="240" w:line="276" w:lineRule="auto"/>
        <w:ind w:left="794" w:hanging="357"/>
        <w:rPr>
          <w:rFonts w:asciiTheme="minorHAnsi" w:eastAsia="Times New Roman" w:hAnsiTheme="minorHAnsi" w:cstheme="minorHAnsi"/>
          <w:color w:val="000000" w:themeColor="text1"/>
        </w:rPr>
      </w:pPr>
      <w:r w:rsidRPr="00382E2B">
        <w:rPr>
          <w:rFonts w:asciiTheme="minorHAnsi" w:eastAsia="Times New Roman" w:hAnsiTheme="minorHAnsi" w:cstheme="minorHAnsi"/>
          <w:color w:val="000000" w:themeColor="text1"/>
        </w:rPr>
        <w:t xml:space="preserve">Przedmiotem niniejszej umowy </w:t>
      </w:r>
      <w:r w:rsidR="00E313ED" w:rsidRPr="00382E2B">
        <w:rPr>
          <w:rFonts w:asciiTheme="minorHAnsi" w:eastAsia="Times New Roman" w:hAnsiTheme="minorHAnsi" w:cstheme="minorHAnsi"/>
          <w:color w:val="000000" w:themeColor="text1"/>
        </w:rPr>
        <w:t xml:space="preserve">jest dostawa komputerów </w:t>
      </w:r>
      <w:r w:rsidR="006F3603" w:rsidRPr="00382E2B">
        <w:rPr>
          <w:rFonts w:asciiTheme="minorHAnsi" w:eastAsia="Times New Roman" w:hAnsiTheme="minorHAnsi" w:cstheme="minorHAnsi"/>
          <w:color w:val="000000" w:themeColor="text1"/>
        </w:rPr>
        <w:t>biurkowych i</w:t>
      </w:r>
      <w:r w:rsidR="00E313ED" w:rsidRPr="00382E2B">
        <w:rPr>
          <w:rFonts w:asciiTheme="minorHAnsi" w:eastAsia="Times New Roman" w:hAnsiTheme="minorHAnsi" w:cstheme="minorHAnsi"/>
          <w:color w:val="000000" w:themeColor="text1"/>
        </w:rPr>
        <w:t xml:space="preserve"> przenośnych</w:t>
      </w:r>
      <w:r w:rsidR="006F3603" w:rsidRPr="00382E2B">
        <w:rPr>
          <w:rFonts w:asciiTheme="minorHAnsi" w:eastAsia="Times New Roman" w:hAnsiTheme="minorHAnsi" w:cstheme="minorHAnsi"/>
          <w:color w:val="000000" w:themeColor="text1"/>
        </w:rPr>
        <w:t>. Ww.</w:t>
      </w:r>
      <w:r w:rsidR="00801235" w:rsidRPr="00382E2B">
        <w:rPr>
          <w:rFonts w:asciiTheme="minorHAnsi" w:eastAsia="Times New Roman" w:hAnsiTheme="minorHAnsi" w:cstheme="minorHAnsi"/>
          <w:color w:val="000000" w:themeColor="text1"/>
        </w:rPr>
        <w:t> </w:t>
      </w:r>
      <w:r w:rsidR="006F3603" w:rsidRPr="00382E2B">
        <w:rPr>
          <w:rFonts w:asciiTheme="minorHAnsi" w:eastAsia="Times New Roman" w:hAnsiTheme="minorHAnsi" w:cstheme="minorHAnsi"/>
          <w:color w:val="000000" w:themeColor="text1"/>
        </w:rPr>
        <w:t>komputery będą wyposażeniem stanowisk pracy</w:t>
      </w:r>
      <w:r w:rsidR="00E313ED" w:rsidRPr="00382E2B">
        <w:rPr>
          <w:rFonts w:asciiTheme="minorHAnsi" w:eastAsia="Times New Roman" w:hAnsiTheme="minorHAnsi" w:cstheme="minorHAnsi"/>
          <w:color w:val="000000" w:themeColor="text1"/>
        </w:rPr>
        <w:t xml:space="preserve"> </w:t>
      </w:r>
      <w:r w:rsidR="006F3603" w:rsidRPr="00382E2B">
        <w:rPr>
          <w:rFonts w:asciiTheme="minorHAnsi" w:eastAsia="Times New Roman" w:hAnsiTheme="minorHAnsi" w:cstheme="minorHAnsi"/>
          <w:color w:val="000000" w:themeColor="text1"/>
        </w:rPr>
        <w:t>w</w:t>
      </w:r>
      <w:r w:rsidR="00A471C6" w:rsidRPr="00382E2B">
        <w:rPr>
          <w:rFonts w:asciiTheme="minorHAnsi" w:eastAsia="Times New Roman" w:hAnsiTheme="minorHAnsi" w:cstheme="minorHAnsi"/>
          <w:color w:val="000000" w:themeColor="text1"/>
        </w:rPr>
        <w:t xml:space="preserve"> Urzędu Marszałkowskiego Województwa Opolskiego.</w:t>
      </w:r>
    </w:p>
    <w:p w:rsidR="00E313ED" w:rsidRPr="00382E2B" w:rsidRDefault="00E313ED" w:rsidP="003B1D4E">
      <w:pPr>
        <w:pStyle w:val="Akapitzlist"/>
        <w:numPr>
          <w:ilvl w:val="0"/>
          <w:numId w:val="1"/>
        </w:numPr>
        <w:spacing w:before="240" w:line="276" w:lineRule="auto"/>
        <w:ind w:left="794" w:hanging="357"/>
        <w:rPr>
          <w:rFonts w:asciiTheme="minorHAnsi" w:eastAsia="Times New Roman" w:hAnsiTheme="minorHAnsi" w:cstheme="minorHAnsi"/>
          <w:color w:val="000000" w:themeColor="text1"/>
        </w:rPr>
      </w:pPr>
      <w:r w:rsidRPr="00382E2B">
        <w:rPr>
          <w:rFonts w:asciiTheme="minorHAnsi" w:eastAsia="Times New Roman" w:hAnsiTheme="minorHAnsi" w:cstheme="minorHAnsi"/>
          <w:color w:val="000000" w:themeColor="text1"/>
        </w:rPr>
        <w:t>Szczegółowy zakres przedmiotu umowy określa opis przedmiotu zamówienia</w:t>
      </w:r>
      <w:r w:rsidR="00FB3A0A" w:rsidRPr="00382E2B">
        <w:rPr>
          <w:rFonts w:asciiTheme="minorHAnsi" w:eastAsia="Times New Roman" w:hAnsiTheme="minorHAnsi" w:cstheme="minorHAnsi"/>
          <w:color w:val="000000" w:themeColor="text1"/>
        </w:rPr>
        <w:t xml:space="preserve"> (OPZ – zał. do SWZ)</w:t>
      </w:r>
      <w:r w:rsidRPr="00382E2B">
        <w:rPr>
          <w:rFonts w:asciiTheme="minorHAnsi" w:eastAsia="Times New Roman" w:hAnsiTheme="minorHAnsi" w:cstheme="minorHAnsi"/>
          <w:color w:val="000000" w:themeColor="text1"/>
        </w:rPr>
        <w:t>, stanowiący załącznik nr 1 do umowy.</w:t>
      </w:r>
    </w:p>
    <w:p w:rsidR="00F430D0" w:rsidRPr="00382E2B" w:rsidRDefault="00CA1773" w:rsidP="003B1D4E">
      <w:pPr>
        <w:pStyle w:val="Akapitzlist"/>
        <w:numPr>
          <w:ilvl w:val="0"/>
          <w:numId w:val="1"/>
        </w:numPr>
        <w:spacing w:before="240" w:line="276" w:lineRule="auto"/>
        <w:ind w:left="794" w:hanging="357"/>
        <w:rPr>
          <w:rFonts w:asciiTheme="minorHAnsi" w:eastAsia="Times New Roman" w:hAnsiTheme="minorHAnsi" w:cstheme="minorHAnsi"/>
          <w:color w:val="000000" w:themeColor="text1"/>
        </w:rPr>
      </w:pPr>
      <w:r w:rsidRPr="00382E2B">
        <w:rPr>
          <w:rFonts w:asciiTheme="minorHAnsi" w:eastAsia="Times New Roman" w:hAnsiTheme="minorHAnsi" w:cstheme="minorHAnsi"/>
          <w:color w:val="000000" w:themeColor="text1"/>
        </w:rPr>
        <w:t xml:space="preserve">Sprzęt </w:t>
      </w:r>
      <w:r w:rsidR="00F4187F" w:rsidRPr="00382E2B">
        <w:rPr>
          <w:rFonts w:asciiTheme="minorHAnsi" w:eastAsia="Times New Roman" w:hAnsiTheme="minorHAnsi" w:cstheme="minorHAnsi"/>
          <w:color w:val="000000" w:themeColor="text1"/>
        </w:rPr>
        <w:t xml:space="preserve">oraz oprogramowanie </w:t>
      </w:r>
      <w:r w:rsidRPr="00382E2B">
        <w:rPr>
          <w:rFonts w:asciiTheme="minorHAnsi" w:eastAsia="Times New Roman" w:hAnsiTheme="minorHAnsi" w:cstheme="minorHAnsi"/>
          <w:color w:val="000000" w:themeColor="text1"/>
        </w:rPr>
        <w:t>będzie fabrycznie nowy, nieużywany, sprawny i nie może być przedmiotem praw ani zobowiązań osób trzecich</w:t>
      </w:r>
      <w:r w:rsidR="00F4187F" w:rsidRPr="00382E2B">
        <w:rPr>
          <w:rFonts w:asciiTheme="minorHAnsi" w:eastAsia="Times New Roman" w:hAnsiTheme="minorHAnsi" w:cstheme="minorHAnsi"/>
          <w:color w:val="000000" w:themeColor="text1"/>
        </w:rPr>
        <w:t>.</w:t>
      </w:r>
    </w:p>
    <w:p w:rsidR="00E313ED" w:rsidRPr="00382E2B" w:rsidRDefault="00E313ED" w:rsidP="003B1D4E">
      <w:pPr>
        <w:pStyle w:val="Akapitzlist"/>
        <w:numPr>
          <w:ilvl w:val="0"/>
          <w:numId w:val="1"/>
        </w:numPr>
        <w:spacing w:before="240" w:line="276" w:lineRule="auto"/>
        <w:ind w:left="794" w:hanging="357"/>
        <w:rPr>
          <w:rFonts w:asciiTheme="minorHAnsi" w:eastAsia="Times New Roman" w:hAnsiTheme="minorHAnsi" w:cstheme="minorHAnsi"/>
          <w:color w:val="000000" w:themeColor="text1"/>
        </w:rPr>
      </w:pPr>
      <w:r w:rsidRPr="00382E2B">
        <w:rPr>
          <w:rFonts w:asciiTheme="minorHAnsi" w:eastAsia="Times New Roman" w:hAnsiTheme="minorHAnsi" w:cstheme="minorHAnsi"/>
          <w:color w:val="000000" w:themeColor="text1"/>
        </w:rPr>
        <w:t>Przedmiot umowy będzie realizowany zgodnie z opisem przedmiotu zamówienia oraz ofertą Wykonawcy z dnia …</w:t>
      </w:r>
      <w:r w:rsidR="002774DC" w:rsidRPr="00382E2B">
        <w:rPr>
          <w:rFonts w:asciiTheme="minorHAnsi" w:eastAsia="Times New Roman" w:hAnsiTheme="minorHAnsi" w:cstheme="minorHAnsi"/>
          <w:color w:val="000000" w:themeColor="text1"/>
        </w:rPr>
        <w:t>…………….</w:t>
      </w:r>
      <w:r w:rsidR="00FB3A0A" w:rsidRPr="00382E2B">
        <w:rPr>
          <w:rFonts w:asciiTheme="minorHAnsi" w:eastAsia="Times New Roman" w:hAnsiTheme="minorHAnsi" w:cstheme="minorHAnsi"/>
          <w:color w:val="000000" w:themeColor="text1"/>
        </w:rPr>
        <w:t xml:space="preserve"> (wg daty podpisu elektronicznego),</w:t>
      </w:r>
      <w:r w:rsidRPr="00382E2B">
        <w:rPr>
          <w:rFonts w:asciiTheme="minorHAnsi" w:eastAsia="Times New Roman" w:hAnsiTheme="minorHAnsi" w:cstheme="minorHAnsi"/>
          <w:color w:val="000000" w:themeColor="text1"/>
        </w:rPr>
        <w:t xml:space="preserve"> stanowiącymi odpowiednio załącznik nr 1 oraz załącznik nr 2 do niniejszej umowy.</w:t>
      </w:r>
    </w:p>
    <w:p w:rsidR="00F430D0" w:rsidRPr="00382E2B" w:rsidRDefault="00F430D0" w:rsidP="003B1D4E">
      <w:pPr>
        <w:pStyle w:val="Akapitzlist"/>
        <w:numPr>
          <w:ilvl w:val="0"/>
          <w:numId w:val="1"/>
        </w:numPr>
        <w:spacing w:before="240" w:line="276" w:lineRule="auto"/>
        <w:ind w:left="794" w:hanging="357"/>
        <w:rPr>
          <w:rFonts w:asciiTheme="minorHAnsi" w:eastAsia="Times New Roman" w:hAnsiTheme="minorHAnsi" w:cstheme="minorHAnsi"/>
          <w:color w:val="000000" w:themeColor="text1"/>
        </w:rPr>
      </w:pPr>
      <w:r w:rsidRPr="00382E2B">
        <w:rPr>
          <w:rFonts w:asciiTheme="minorHAnsi" w:eastAsia="Times New Roman" w:hAnsiTheme="minorHAnsi" w:cstheme="minorHAnsi"/>
          <w:color w:val="000000" w:themeColor="text1"/>
        </w:rPr>
        <w:t>Oferta Wykonawcy stanowi załącznik do niniejszej umowy. Załącznik jest integralną częścią umowy.</w:t>
      </w:r>
    </w:p>
    <w:p w:rsidR="00F430D0" w:rsidRPr="00382E2B" w:rsidRDefault="00F430D0" w:rsidP="003B1D4E">
      <w:pPr>
        <w:pStyle w:val="Akapitzlist"/>
        <w:numPr>
          <w:ilvl w:val="0"/>
          <w:numId w:val="1"/>
        </w:numPr>
        <w:spacing w:before="240" w:line="276" w:lineRule="auto"/>
        <w:ind w:left="794" w:hanging="357"/>
        <w:rPr>
          <w:rFonts w:asciiTheme="minorHAnsi" w:eastAsia="Times New Roman" w:hAnsiTheme="minorHAnsi" w:cstheme="minorHAnsi"/>
          <w:color w:val="000000" w:themeColor="text1"/>
        </w:rPr>
      </w:pPr>
      <w:r w:rsidRPr="00382E2B">
        <w:rPr>
          <w:rFonts w:asciiTheme="minorHAnsi" w:eastAsia="Times New Roman" w:hAnsiTheme="minorHAnsi" w:cstheme="minorHAnsi"/>
          <w:color w:val="000000" w:themeColor="text1"/>
        </w:rPr>
        <w:t>Dodatkowo zakres rzeczowy przedmiotu niniejszej umowy określają obowiązujące w</w:t>
      </w:r>
      <w:r w:rsidR="007639AA" w:rsidRPr="00382E2B">
        <w:rPr>
          <w:rFonts w:asciiTheme="minorHAnsi" w:eastAsia="Times New Roman" w:hAnsiTheme="minorHAnsi" w:cstheme="minorHAnsi"/>
          <w:color w:val="000000" w:themeColor="text1"/>
        </w:rPr>
        <w:t> </w:t>
      </w:r>
      <w:r w:rsidRPr="00382E2B">
        <w:rPr>
          <w:rFonts w:asciiTheme="minorHAnsi" w:eastAsia="Times New Roman" w:hAnsiTheme="minorHAnsi" w:cstheme="minorHAnsi"/>
          <w:color w:val="000000" w:themeColor="text1"/>
        </w:rPr>
        <w:t>postępowaniu zapisy specyfikacji warunków zamówienia (SWZ).</w:t>
      </w:r>
    </w:p>
    <w:p w:rsidR="00F6246E" w:rsidRPr="00382E2B" w:rsidRDefault="00CA1773" w:rsidP="003B1D4E">
      <w:pPr>
        <w:pStyle w:val="Akapitzlist"/>
        <w:numPr>
          <w:ilvl w:val="0"/>
          <w:numId w:val="1"/>
        </w:numPr>
        <w:spacing w:before="240" w:line="276" w:lineRule="auto"/>
        <w:ind w:left="794" w:hanging="357"/>
        <w:rPr>
          <w:rFonts w:asciiTheme="minorHAnsi" w:eastAsia="Times New Roman" w:hAnsiTheme="minorHAnsi" w:cstheme="minorHAnsi"/>
          <w:color w:val="000000" w:themeColor="text1"/>
        </w:rPr>
      </w:pPr>
      <w:r w:rsidRPr="00382E2B">
        <w:rPr>
          <w:rFonts w:asciiTheme="minorHAnsi" w:eastAsia="Times New Roman" w:hAnsiTheme="minorHAnsi" w:cstheme="minorHAnsi"/>
          <w:color w:val="000000" w:themeColor="text1"/>
        </w:rPr>
        <w:t>Wykonawca zobowiązuje się dostarczyć wraz ze Sprzętem ko</w:t>
      </w:r>
      <w:r w:rsidR="00F6246E" w:rsidRPr="00382E2B">
        <w:rPr>
          <w:rFonts w:asciiTheme="minorHAnsi" w:eastAsia="Times New Roman" w:hAnsiTheme="minorHAnsi" w:cstheme="minorHAnsi"/>
          <w:color w:val="000000" w:themeColor="text1"/>
        </w:rPr>
        <w:t xml:space="preserve">mpletną dokumentację techniczną </w:t>
      </w:r>
      <w:r w:rsidRPr="00382E2B">
        <w:rPr>
          <w:rFonts w:asciiTheme="minorHAnsi" w:eastAsia="Times New Roman" w:hAnsiTheme="minorHAnsi" w:cstheme="minorHAnsi"/>
          <w:color w:val="000000" w:themeColor="text1"/>
        </w:rPr>
        <w:t>wraz z instrukcją obsługi w języku polskim, licencje na oprogramowanie oraz dokument gwarancyjny.</w:t>
      </w:r>
    </w:p>
    <w:p w:rsidR="00F430D0" w:rsidRPr="00382E2B" w:rsidRDefault="00CA1773" w:rsidP="003B1D4E">
      <w:pPr>
        <w:pStyle w:val="Akapitzlist"/>
        <w:numPr>
          <w:ilvl w:val="0"/>
          <w:numId w:val="1"/>
        </w:numPr>
        <w:spacing w:before="240" w:line="276" w:lineRule="auto"/>
        <w:ind w:left="794" w:hanging="357"/>
        <w:jc w:val="both"/>
        <w:rPr>
          <w:rFonts w:asciiTheme="minorHAnsi" w:eastAsia="Times New Roman" w:hAnsiTheme="minorHAnsi" w:cstheme="minorHAnsi"/>
          <w:color w:val="000000" w:themeColor="text1"/>
        </w:rPr>
      </w:pPr>
      <w:r w:rsidRPr="00382E2B">
        <w:rPr>
          <w:rFonts w:asciiTheme="minorHAnsi" w:eastAsia="Times New Roman" w:hAnsiTheme="minorHAnsi" w:cstheme="minorHAnsi"/>
          <w:color w:val="000000" w:themeColor="text1"/>
        </w:rPr>
        <w:t>Wykonawca oświadcza, że licencje na oprogramowanie wchodzące w skład przedmiotu</w:t>
      </w:r>
      <w:r w:rsidR="00F6246E" w:rsidRPr="00382E2B">
        <w:rPr>
          <w:rFonts w:asciiTheme="minorHAnsi" w:eastAsia="Times New Roman" w:hAnsiTheme="minorHAnsi" w:cstheme="minorHAnsi"/>
          <w:color w:val="000000" w:themeColor="text1"/>
        </w:rPr>
        <w:t xml:space="preserve"> Umowy ściśle </w:t>
      </w:r>
      <w:r w:rsidRPr="00382E2B">
        <w:rPr>
          <w:rFonts w:asciiTheme="minorHAnsi" w:eastAsia="Times New Roman" w:hAnsiTheme="minorHAnsi" w:cstheme="minorHAnsi"/>
          <w:color w:val="000000" w:themeColor="text1"/>
        </w:rPr>
        <w:t xml:space="preserve">odpowiadają warunkom zamówienia określonym w </w:t>
      </w:r>
      <w:r w:rsidR="00F6246E" w:rsidRPr="00382E2B">
        <w:rPr>
          <w:rFonts w:asciiTheme="minorHAnsi" w:eastAsia="Times New Roman" w:hAnsiTheme="minorHAnsi" w:cstheme="minorHAnsi"/>
          <w:color w:val="000000" w:themeColor="text1"/>
        </w:rPr>
        <w:t>Opisie przedmiotu zamówienia</w:t>
      </w:r>
      <w:r w:rsidR="007639AA" w:rsidRPr="00382E2B">
        <w:rPr>
          <w:rFonts w:asciiTheme="minorHAnsi" w:eastAsia="Times New Roman" w:hAnsiTheme="minorHAnsi" w:cstheme="minorHAnsi"/>
          <w:color w:val="000000" w:themeColor="text1"/>
        </w:rPr>
        <w:t>.</w:t>
      </w:r>
      <w:r w:rsidR="00F430D0" w:rsidRPr="00382E2B">
        <w:rPr>
          <w:rFonts w:asciiTheme="minorHAnsi" w:eastAsia="Times New Roman" w:hAnsiTheme="minorHAnsi" w:cstheme="minorHAnsi"/>
          <w:color w:val="000000" w:themeColor="text1"/>
        </w:rPr>
        <w:t xml:space="preserve"> </w:t>
      </w:r>
    </w:p>
    <w:p w:rsidR="00F430D0" w:rsidRPr="00382E2B" w:rsidRDefault="00F430D0" w:rsidP="003B1D4E">
      <w:pPr>
        <w:pStyle w:val="Akapitzlist"/>
        <w:numPr>
          <w:ilvl w:val="0"/>
          <w:numId w:val="1"/>
        </w:numPr>
        <w:spacing w:before="240" w:line="276" w:lineRule="auto"/>
        <w:ind w:left="794" w:hanging="357"/>
        <w:rPr>
          <w:rFonts w:asciiTheme="minorHAnsi" w:eastAsia="Times New Roman" w:hAnsiTheme="minorHAnsi" w:cstheme="minorHAnsi"/>
          <w:color w:val="000000" w:themeColor="text1"/>
        </w:rPr>
      </w:pPr>
      <w:r w:rsidRPr="00382E2B">
        <w:rPr>
          <w:rFonts w:asciiTheme="minorHAnsi" w:eastAsia="Times New Roman" w:hAnsiTheme="minorHAnsi" w:cstheme="minorHAnsi"/>
          <w:color w:val="000000" w:themeColor="text1"/>
        </w:rPr>
        <w:t xml:space="preserve">Zamawiający i Wykonawca wybrany w postępowaniu o udzielenie zamówienia obowiązani są współdziałać przy wykonaniu umowy w sprawie zamówienia publicznego w celu należytej realizacji zamówienia. </w:t>
      </w:r>
    </w:p>
    <w:p w:rsidR="00A471C6" w:rsidRPr="00382E2B" w:rsidRDefault="00B81BB2" w:rsidP="00B81BB2">
      <w:pPr>
        <w:pStyle w:val="Nagwek1"/>
        <w:spacing w:line="276" w:lineRule="auto"/>
        <w:rPr>
          <w:color w:val="000000" w:themeColor="text1"/>
        </w:rPr>
      </w:pPr>
      <w:r w:rsidRPr="00382E2B">
        <w:rPr>
          <w:color w:val="000000" w:themeColor="text1"/>
        </w:rPr>
        <w:lastRenderedPageBreak/>
        <w:t xml:space="preserve">§ 2 </w:t>
      </w:r>
      <w:r w:rsidR="00A471C6" w:rsidRPr="00382E2B">
        <w:rPr>
          <w:color w:val="000000" w:themeColor="text1"/>
        </w:rPr>
        <w:t xml:space="preserve"> </w:t>
      </w:r>
    </w:p>
    <w:p w:rsidR="00A471C6" w:rsidRPr="00382E2B" w:rsidRDefault="00A471C6" w:rsidP="00A471C6">
      <w:pPr>
        <w:pStyle w:val="Nagwek3"/>
        <w:rPr>
          <w:color w:val="000000" w:themeColor="text1"/>
        </w:rPr>
      </w:pPr>
      <w:r w:rsidRPr="00382E2B">
        <w:rPr>
          <w:color w:val="000000" w:themeColor="text1"/>
        </w:rPr>
        <w:t>TERMIN WYKONANIA UMOWY</w:t>
      </w:r>
    </w:p>
    <w:p w:rsidR="00A471C6" w:rsidRPr="00382E2B" w:rsidRDefault="00A471C6" w:rsidP="003B1D4E">
      <w:pPr>
        <w:numPr>
          <w:ilvl w:val="0"/>
          <w:numId w:val="19"/>
        </w:numPr>
        <w:suppressAutoHyphens w:val="0"/>
        <w:spacing w:before="60" w:line="276" w:lineRule="auto"/>
        <w:rPr>
          <w:rFonts w:ascii="Calibri" w:hAnsi="Calibri" w:cs="Calibri"/>
          <w:color w:val="000000" w:themeColor="text1"/>
        </w:rPr>
      </w:pPr>
      <w:r w:rsidRPr="00382E2B">
        <w:rPr>
          <w:rFonts w:asciiTheme="minorHAnsi" w:hAnsiTheme="minorHAnsi"/>
          <w:color w:val="000000" w:themeColor="text1"/>
        </w:rPr>
        <w:t>Rozpoczęcie</w:t>
      </w:r>
      <w:r w:rsidRPr="00382E2B">
        <w:rPr>
          <w:rFonts w:ascii="Calibri" w:hAnsi="Calibri" w:cs="Calibri"/>
          <w:color w:val="000000" w:themeColor="text1"/>
        </w:rPr>
        <w:t xml:space="preserve"> realizacji przedmiotu umowy ustala się na dzień zawarcia umowy.</w:t>
      </w:r>
    </w:p>
    <w:p w:rsidR="00A471C6" w:rsidRPr="00382E2B" w:rsidRDefault="00A471C6" w:rsidP="003B1D4E">
      <w:pPr>
        <w:numPr>
          <w:ilvl w:val="0"/>
          <w:numId w:val="19"/>
        </w:numPr>
        <w:suppressAutoHyphens w:val="0"/>
        <w:spacing w:before="60" w:line="276" w:lineRule="auto"/>
        <w:ind w:left="357" w:hanging="357"/>
        <w:rPr>
          <w:rFonts w:ascii="Calibri" w:hAnsi="Calibri" w:cs="Calibri"/>
          <w:color w:val="000000" w:themeColor="text1"/>
          <w:kern w:val="0"/>
          <w:lang w:eastAsia="en-US"/>
        </w:rPr>
      </w:pPr>
      <w:r w:rsidRPr="00382E2B">
        <w:rPr>
          <w:rFonts w:ascii="Calibri" w:hAnsi="Calibri" w:cs="Calibri"/>
          <w:color w:val="000000" w:themeColor="text1"/>
        </w:rPr>
        <w:t>Strony</w:t>
      </w:r>
      <w:r w:rsidRPr="00382E2B">
        <w:rPr>
          <w:rFonts w:ascii="Calibri" w:hAnsi="Calibri" w:cs="Calibri"/>
          <w:color w:val="000000" w:themeColor="text1"/>
          <w:kern w:val="0"/>
          <w:lang w:eastAsia="en-US"/>
        </w:rPr>
        <w:t xml:space="preserve"> </w:t>
      </w:r>
      <w:r w:rsidRPr="00382E2B">
        <w:rPr>
          <w:rFonts w:ascii="Calibri" w:hAnsi="Calibri" w:cs="Calibri"/>
          <w:color w:val="000000" w:themeColor="text1"/>
        </w:rPr>
        <w:t>ustalają</w:t>
      </w:r>
      <w:r w:rsidRPr="00382E2B">
        <w:rPr>
          <w:rFonts w:ascii="Calibri" w:hAnsi="Calibri" w:cs="Calibri"/>
          <w:color w:val="000000" w:themeColor="text1"/>
          <w:kern w:val="0"/>
          <w:lang w:eastAsia="en-US"/>
        </w:rPr>
        <w:t xml:space="preserve">, że </w:t>
      </w:r>
      <w:r w:rsidRPr="00382E2B">
        <w:rPr>
          <w:rFonts w:ascii="Calibri" w:hAnsi="Calibri" w:cs="Calibri"/>
          <w:color w:val="000000" w:themeColor="text1"/>
          <w:lang w:eastAsia="en-US"/>
        </w:rPr>
        <w:t>przedmiot</w:t>
      </w:r>
      <w:r w:rsidRPr="00382E2B">
        <w:rPr>
          <w:rFonts w:ascii="Calibri" w:hAnsi="Calibri" w:cs="Calibri"/>
          <w:color w:val="000000" w:themeColor="text1"/>
          <w:kern w:val="0"/>
          <w:lang w:eastAsia="en-US"/>
        </w:rPr>
        <w:t xml:space="preserve"> umowy, o którym mowa w § 1 ust. 1 umowy, </w:t>
      </w:r>
      <w:r w:rsidRPr="00382E2B">
        <w:rPr>
          <w:rFonts w:asciiTheme="minorHAnsi" w:hAnsiTheme="minorHAnsi"/>
          <w:color w:val="000000" w:themeColor="text1"/>
        </w:rPr>
        <w:t>zostanie</w:t>
      </w:r>
      <w:r w:rsidRPr="00382E2B">
        <w:rPr>
          <w:rFonts w:ascii="Calibri" w:hAnsi="Calibri" w:cs="Calibri"/>
          <w:color w:val="000000" w:themeColor="text1"/>
          <w:kern w:val="0"/>
          <w:lang w:eastAsia="en-US"/>
        </w:rPr>
        <w:t xml:space="preserve"> dostarczony Zamawiającemu w terminie ………. dni od dnia zawarcia umowy (zgodnie z treścią oferty Wykonawcy, stanowiącej załącznik nr 2 do umowy).</w:t>
      </w:r>
    </w:p>
    <w:p w:rsidR="00A471C6" w:rsidRPr="00382E2B" w:rsidRDefault="00A471C6" w:rsidP="00A471C6">
      <w:pPr>
        <w:suppressAutoHyphens w:val="0"/>
        <w:spacing w:before="60" w:line="276" w:lineRule="auto"/>
        <w:rPr>
          <w:rFonts w:ascii="Calibri" w:hAnsi="Calibri" w:cs="Calibri"/>
          <w:color w:val="000000" w:themeColor="text1"/>
          <w:kern w:val="0"/>
          <w:lang w:eastAsia="en-US"/>
        </w:rPr>
      </w:pPr>
    </w:p>
    <w:p w:rsidR="00A471C6" w:rsidRPr="00382E2B" w:rsidRDefault="00A471C6" w:rsidP="00A471C6">
      <w:pPr>
        <w:pStyle w:val="Nagwek1"/>
        <w:spacing w:line="276" w:lineRule="auto"/>
        <w:rPr>
          <w:color w:val="000000" w:themeColor="text1"/>
        </w:rPr>
      </w:pPr>
      <w:r w:rsidRPr="00382E2B">
        <w:rPr>
          <w:color w:val="000000" w:themeColor="text1"/>
        </w:rPr>
        <w:t xml:space="preserve">§ 3 </w:t>
      </w:r>
    </w:p>
    <w:p w:rsidR="00A471C6" w:rsidRPr="00382E2B" w:rsidRDefault="003B1D4E" w:rsidP="00A471C6">
      <w:pPr>
        <w:suppressAutoHyphens w:val="0"/>
        <w:spacing w:before="60" w:line="276" w:lineRule="auto"/>
        <w:rPr>
          <w:rFonts w:ascii="Calibri" w:hAnsi="Calibri" w:cs="Calibri"/>
          <w:color w:val="000000" w:themeColor="text1"/>
          <w:kern w:val="0"/>
          <w:lang w:eastAsia="en-US"/>
        </w:rPr>
      </w:pPr>
      <w:r w:rsidRPr="00382E2B">
        <w:rPr>
          <w:rFonts w:asciiTheme="majorHAnsi" w:eastAsiaTheme="majorEastAsia" w:hAnsiTheme="majorHAnsi" w:cs="Mangal"/>
          <w:color w:val="000000" w:themeColor="text1"/>
          <w:szCs w:val="21"/>
        </w:rPr>
        <w:t>OSOBY UPOWAŻNIONE DO REALIZACJI UMOWY</w:t>
      </w:r>
    </w:p>
    <w:p w:rsidR="003B1D4E" w:rsidRPr="00382E2B" w:rsidRDefault="00F430D0" w:rsidP="003B1D4E">
      <w:pPr>
        <w:numPr>
          <w:ilvl w:val="0"/>
          <w:numId w:val="20"/>
        </w:numPr>
        <w:suppressAutoHyphens w:val="0"/>
        <w:spacing w:before="60" w:line="276" w:lineRule="auto"/>
        <w:rPr>
          <w:rFonts w:asciiTheme="minorHAnsi" w:eastAsia="Times New Roman" w:hAnsiTheme="minorHAnsi" w:cstheme="minorHAnsi"/>
          <w:color w:val="000000" w:themeColor="text1"/>
        </w:rPr>
      </w:pPr>
      <w:r w:rsidRPr="00382E2B">
        <w:rPr>
          <w:rFonts w:asciiTheme="minorHAnsi" w:eastAsia="Times New Roman" w:hAnsiTheme="minorHAnsi" w:cstheme="minorHAnsi"/>
          <w:color w:val="000000" w:themeColor="text1"/>
        </w:rPr>
        <w:t xml:space="preserve">W </w:t>
      </w:r>
      <w:r w:rsidRPr="00382E2B">
        <w:rPr>
          <w:rFonts w:asciiTheme="minorHAnsi" w:hAnsiTheme="minorHAnsi"/>
          <w:color w:val="000000" w:themeColor="text1"/>
        </w:rPr>
        <w:t>sprawach</w:t>
      </w:r>
      <w:r w:rsidRPr="00382E2B">
        <w:rPr>
          <w:rFonts w:asciiTheme="minorHAnsi" w:eastAsia="Times New Roman" w:hAnsiTheme="minorHAnsi" w:cstheme="minorHAnsi"/>
          <w:color w:val="000000" w:themeColor="text1"/>
        </w:rPr>
        <w:t xml:space="preserve"> związanych z realizacją niniejszej umowy</w:t>
      </w:r>
      <w:r w:rsidR="003B1D4E" w:rsidRPr="00382E2B">
        <w:rPr>
          <w:rFonts w:asciiTheme="minorHAnsi" w:eastAsia="Times New Roman" w:hAnsiTheme="minorHAnsi" w:cstheme="minorHAnsi"/>
          <w:color w:val="000000" w:themeColor="text1"/>
        </w:rPr>
        <w:t>:</w:t>
      </w:r>
    </w:p>
    <w:p w:rsidR="003B1D4E" w:rsidRPr="00382E2B" w:rsidRDefault="00F430D0" w:rsidP="003B1D4E">
      <w:pPr>
        <w:numPr>
          <w:ilvl w:val="1"/>
          <w:numId w:val="20"/>
        </w:numPr>
        <w:suppressAutoHyphens w:val="0"/>
        <w:spacing w:before="60" w:line="276" w:lineRule="auto"/>
        <w:rPr>
          <w:rFonts w:asciiTheme="minorHAnsi" w:eastAsia="Times New Roman" w:hAnsiTheme="minorHAnsi" w:cstheme="minorHAnsi"/>
          <w:color w:val="000000" w:themeColor="text1"/>
        </w:rPr>
      </w:pPr>
      <w:r w:rsidRPr="00382E2B">
        <w:rPr>
          <w:rFonts w:asciiTheme="minorHAnsi" w:eastAsia="Times New Roman" w:hAnsiTheme="minorHAnsi" w:cstheme="minorHAnsi"/>
          <w:color w:val="000000" w:themeColor="text1"/>
        </w:rPr>
        <w:t xml:space="preserve">Zamawiającego reprezentować będzie: </w:t>
      </w:r>
      <w:r w:rsidR="00643BF6" w:rsidRPr="00382E2B">
        <w:rPr>
          <w:rFonts w:asciiTheme="minorHAnsi" w:eastAsia="Times New Roman" w:hAnsiTheme="minorHAnsi" w:cstheme="minorHAnsi"/>
          <w:color w:val="000000" w:themeColor="text1"/>
        </w:rPr>
        <w:t>...</w:t>
      </w:r>
      <w:r w:rsidRPr="00382E2B">
        <w:rPr>
          <w:rFonts w:asciiTheme="minorHAnsi" w:eastAsia="Times New Roman" w:hAnsiTheme="minorHAnsi" w:cstheme="minorHAnsi"/>
          <w:color w:val="000000" w:themeColor="text1"/>
        </w:rPr>
        <w:t>..............................................</w:t>
      </w:r>
      <w:r w:rsidR="00CA6D46" w:rsidRPr="00382E2B">
        <w:rPr>
          <w:rFonts w:asciiTheme="minorHAnsi" w:eastAsia="Times New Roman" w:hAnsiTheme="minorHAnsi" w:cstheme="minorHAnsi"/>
          <w:color w:val="000000" w:themeColor="text1"/>
        </w:rPr>
        <w:t>...</w:t>
      </w:r>
      <w:r w:rsidRPr="00382E2B">
        <w:rPr>
          <w:rFonts w:asciiTheme="minorHAnsi" w:eastAsia="Times New Roman" w:hAnsiTheme="minorHAnsi" w:cstheme="minorHAnsi"/>
          <w:color w:val="000000" w:themeColor="text1"/>
        </w:rPr>
        <w:t>... (dane osoby</w:t>
      </w:r>
      <w:r w:rsidR="003B1D4E" w:rsidRPr="00382E2B">
        <w:rPr>
          <w:rFonts w:asciiTheme="minorHAnsi" w:eastAsia="Times New Roman" w:hAnsiTheme="minorHAnsi" w:cstheme="minorHAnsi"/>
          <w:color w:val="000000" w:themeColor="text1"/>
        </w:rPr>
        <w:t>)</w:t>
      </w:r>
    </w:p>
    <w:p w:rsidR="00F430D0" w:rsidRPr="00382E2B" w:rsidRDefault="00F430D0" w:rsidP="003B1D4E">
      <w:pPr>
        <w:numPr>
          <w:ilvl w:val="1"/>
          <w:numId w:val="20"/>
        </w:numPr>
        <w:suppressAutoHyphens w:val="0"/>
        <w:spacing w:before="60" w:line="276" w:lineRule="auto"/>
        <w:rPr>
          <w:rFonts w:asciiTheme="minorHAnsi" w:eastAsia="Times New Roman" w:hAnsiTheme="minorHAnsi" w:cstheme="minorHAnsi"/>
          <w:color w:val="000000" w:themeColor="text1"/>
        </w:rPr>
      </w:pPr>
      <w:r w:rsidRPr="00382E2B">
        <w:rPr>
          <w:rFonts w:asciiTheme="minorHAnsi" w:eastAsia="Times New Roman" w:hAnsiTheme="minorHAnsi" w:cstheme="minorHAnsi"/>
          <w:color w:val="000000" w:themeColor="text1"/>
        </w:rPr>
        <w:t>Wykonawcę reprezentować będzie:</w:t>
      </w:r>
      <w:r w:rsidR="003B1D4E" w:rsidRPr="00382E2B">
        <w:rPr>
          <w:rFonts w:asciiTheme="minorHAnsi" w:eastAsia="Times New Roman" w:hAnsiTheme="minorHAnsi" w:cstheme="minorHAnsi"/>
          <w:color w:val="000000" w:themeColor="text1"/>
        </w:rPr>
        <w:t xml:space="preserve"> </w:t>
      </w:r>
      <w:r w:rsidR="00643BF6" w:rsidRPr="00382E2B">
        <w:rPr>
          <w:rFonts w:asciiTheme="minorHAnsi" w:eastAsia="Times New Roman" w:hAnsiTheme="minorHAnsi" w:cstheme="minorHAnsi"/>
          <w:color w:val="000000" w:themeColor="text1"/>
        </w:rPr>
        <w:t>...</w:t>
      </w:r>
      <w:r w:rsidRPr="00382E2B">
        <w:rPr>
          <w:rFonts w:asciiTheme="minorHAnsi" w:eastAsia="Times New Roman" w:hAnsiTheme="minorHAnsi" w:cstheme="minorHAnsi"/>
          <w:color w:val="000000" w:themeColor="text1"/>
        </w:rPr>
        <w:t>.........................................</w:t>
      </w:r>
      <w:r w:rsidR="00CA6D46" w:rsidRPr="00382E2B">
        <w:rPr>
          <w:rFonts w:asciiTheme="minorHAnsi" w:eastAsia="Times New Roman" w:hAnsiTheme="minorHAnsi" w:cstheme="minorHAnsi"/>
          <w:color w:val="000000" w:themeColor="text1"/>
        </w:rPr>
        <w:t>....</w:t>
      </w:r>
      <w:r w:rsidRPr="00382E2B">
        <w:rPr>
          <w:rFonts w:asciiTheme="minorHAnsi" w:eastAsia="Times New Roman" w:hAnsiTheme="minorHAnsi" w:cstheme="minorHAnsi"/>
          <w:color w:val="000000" w:themeColor="text1"/>
        </w:rPr>
        <w:t>............. (dane osoby)</w:t>
      </w:r>
    </w:p>
    <w:p w:rsidR="00507F2A" w:rsidRPr="00382E2B" w:rsidRDefault="002D100A" w:rsidP="003B1D4E">
      <w:pPr>
        <w:numPr>
          <w:ilvl w:val="0"/>
          <w:numId w:val="20"/>
        </w:numPr>
        <w:suppressAutoHyphens w:val="0"/>
        <w:spacing w:before="60" w:line="276" w:lineRule="auto"/>
        <w:rPr>
          <w:rFonts w:asciiTheme="minorHAnsi" w:hAnsiTheme="minorHAnsi" w:cstheme="minorHAnsi"/>
          <w:color w:val="000000" w:themeColor="text1"/>
        </w:rPr>
      </w:pPr>
      <w:r w:rsidRPr="00382E2B">
        <w:rPr>
          <w:rFonts w:asciiTheme="minorHAnsi" w:eastAsia="Times New Roman" w:hAnsiTheme="minorHAnsi" w:cstheme="minorHAnsi"/>
          <w:color w:val="000000" w:themeColor="text1"/>
        </w:rPr>
        <w:t>Osobą upoważnioną ze strony Zamawiającego do nadzoru nad realizacją umowy</w:t>
      </w:r>
      <w:r w:rsidR="00276810" w:rsidRPr="00382E2B">
        <w:rPr>
          <w:rFonts w:asciiTheme="minorHAnsi" w:eastAsia="Times New Roman" w:hAnsiTheme="minorHAnsi" w:cstheme="minorHAnsi"/>
          <w:color w:val="000000" w:themeColor="text1"/>
        </w:rPr>
        <w:t xml:space="preserve"> oraz podpisania protokołów odbioru</w:t>
      </w:r>
      <w:r w:rsidRPr="00382E2B">
        <w:rPr>
          <w:rFonts w:asciiTheme="minorHAnsi" w:eastAsia="Times New Roman" w:hAnsiTheme="minorHAnsi" w:cstheme="minorHAnsi"/>
          <w:color w:val="000000" w:themeColor="text1"/>
        </w:rPr>
        <w:t xml:space="preserve"> jest Dyrektor Departamentu </w:t>
      </w:r>
      <w:r w:rsidR="00F6246E" w:rsidRPr="00382E2B">
        <w:rPr>
          <w:rFonts w:asciiTheme="minorHAnsi" w:eastAsia="Times New Roman" w:hAnsiTheme="minorHAnsi" w:cstheme="minorHAnsi"/>
          <w:color w:val="000000" w:themeColor="text1"/>
        </w:rPr>
        <w:t>Cyfryzacji</w:t>
      </w:r>
      <w:r w:rsidR="003032D8" w:rsidRPr="00382E2B">
        <w:rPr>
          <w:rFonts w:asciiTheme="minorHAnsi" w:eastAsia="Times New Roman" w:hAnsiTheme="minorHAnsi" w:cstheme="minorHAnsi"/>
          <w:color w:val="000000" w:themeColor="text1"/>
        </w:rPr>
        <w:t xml:space="preserve"> lub osoba go zastępująca</w:t>
      </w:r>
      <w:r w:rsidR="00B7035E" w:rsidRPr="00382E2B">
        <w:rPr>
          <w:rFonts w:asciiTheme="minorHAnsi" w:eastAsia="Times New Roman" w:hAnsiTheme="minorHAnsi" w:cstheme="minorHAnsi"/>
          <w:color w:val="000000" w:themeColor="text1"/>
        </w:rPr>
        <w:t>.</w:t>
      </w:r>
    </w:p>
    <w:p w:rsidR="0021674F" w:rsidRPr="00382E2B" w:rsidRDefault="002C580F" w:rsidP="0021674F">
      <w:pPr>
        <w:pStyle w:val="Nagwek1"/>
        <w:spacing w:line="276" w:lineRule="auto"/>
        <w:rPr>
          <w:color w:val="000000" w:themeColor="text1"/>
        </w:rPr>
      </w:pPr>
      <w:r w:rsidRPr="00382E2B">
        <w:rPr>
          <w:color w:val="000000" w:themeColor="text1"/>
        </w:rPr>
        <w:t>§ 4</w:t>
      </w:r>
    </w:p>
    <w:p w:rsidR="0021674F" w:rsidRPr="00382E2B" w:rsidRDefault="0021674F" w:rsidP="0021674F">
      <w:pPr>
        <w:pStyle w:val="Nagwek3"/>
        <w:rPr>
          <w:color w:val="000000" w:themeColor="text1"/>
        </w:rPr>
      </w:pPr>
      <w:r w:rsidRPr="00382E2B">
        <w:rPr>
          <w:color w:val="000000" w:themeColor="text1"/>
        </w:rPr>
        <w:t>WARTOŚĆ PRZEDMIOTU UMOWY I PŁATNOŚCI</w:t>
      </w:r>
    </w:p>
    <w:p w:rsidR="0021674F" w:rsidRPr="00382E2B" w:rsidRDefault="0021674F" w:rsidP="003B1D4E">
      <w:pPr>
        <w:numPr>
          <w:ilvl w:val="0"/>
          <w:numId w:val="18"/>
        </w:numPr>
        <w:suppressAutoHyphens w:val="0"/>
        <w:spacing w:before="60" w:line="276" w:lineRule="auto"/>
        <w:ind w:left="357" w:hanging="357"/>
        <w:rPr>
          <w:rFonts w:ascii="Calibri" w:hAnsi="Calibri" w:cs="Calibri"/>
          <w:color w:val="000000" w:themeColor="text1"/>
          <w:kern w:val="0"/>
          <w:lang w:eastAsia="en-US"/>
        </w:rPr>
      </w:pPr>
      <w:r w:rsidRPr="00382E2B">
        <w:rPr>
          <w:rFonts w:ascii="Calibri" w:hAnsi="Calibri" w:cs="Calibri"/>
          <w:color w:val="000000" w:themeColor="text1"/>
          <w:kern w:val="0"/>
          <w:lang w:eastAsia="en-US"/>
        </w:rPr>
        <w:t>Wykonawcy przysługuje wynagrodzenie za zrealizowanie niniejszej umowy w wysokości …………… zł netto (słownie: ……….…. złotych …. /100), tj. …………… zł brutto (słownie: ……………. złotych ………./100), w tym należny podatek VAT według stawki .....%.</w:t>
      </w:r>
    </w:p>
    <w:p w:rsidR="0021674F" w:rsidRPr="00382E2B" w:rsidRDefault="0021674F" w:rsidP="003B1D4E">
      <w:pPr>
        <w:numPr>
          <w:ilvl w:val="0"/>
          <w:numId w:val="18"/>
        </w:numPr>
        <w:suppressAutoHyphens w:val="0"/>
        <w:spacing w:before="60" w:line="276" w:lineRule="auto"/>
        <w:ind w:left="357" w:hanging="357"/>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Wartość umowy określona w ust. 1 jest wartością maksymalną zamówienia. </w:t>
      </w:r>
    </w:p>
    <w:p w:rsidR="0021674F" w:rsidRPr="00382E2B" w:rsidRDefault="0021674F" w:rsidP="003B1D4E">
      <w:pPr>
        <w:numPr>
          <w:ilvl w:val="0"/>
          <w:numId w:val="18"/>
        </w:numPr>
        <w:suppressAutoHyphens w:val="0"/>
        <w:spacing w:before="60" w:line="276" w:lineRule="auto"/>
        <w:ind w:left="357" w:hanging="357"/>
        <w:rPr>
          <w:rFonts w:ascii="Calibri" w:hAnsi="Calibri" w:cs="Calibri"/>
          <w:color w:val="000000" w:themeColor="text1"/>
          <w:kern w:val="0"/>
          <w:lang w:eastAsia="en-US"/>
        </w:rPr>
      </w:pPr>
      <w:r w:rsidRPr="00382E2B">
        <w:rPr>
          <w:rFonts w:ascii="Calibri" w:hAnsi="Calibri" w:cs="Calibri"/>
          <w:color w:val="000000" w:themeColor="text1"/>
          <w:kern w:val="0"/>
          <w:lang w:eastAsia="en-US"/>
        </w:rPr>
        <w:t>Rozliczenie za wykonanie przedmiotu umowy nastąpi na podstawie częściowych faktur VAT, wystawionych zgodnie z obowiązującymi przepisami prawa.</w:t>
      </w:r>
    </w:p>
    <w:p w:rsidR="0021674F" w:rsidRPr="00382E2B" w:rsidRDefault="0021674F" w:rsidP="003B1D4E">
      <w:pPr>
        <w:numPr>
          <w:ilvl w:val="0"/>
          <w:numId w:val="18"/>
        </w:numPr>
        <w:suppressAutoHyphens w:val="0"/>
        <w:spacing w:before="60" w:line="276" w:lineRule="auto"/>
        <w:ind w:left="357" w:hanging="357"/>
        <w:rPr>
          <w:rFonts w:ascii="Calibri" w:hAnsi="Calibri" w:cs="Calibri"/>
          <w:color w:val="000000" w:themeColor="text1"/>
          <w:kern w:val="0"/>
          <w:lang w:eastAsia="en-US"/>
        </w:rPr>
      </w:pPr>
      <w:r w:rsidRPr="00382E2B">
        <w:rPr>
          <w:rFonts w:ascii="Calibri" w:hAnsi="Calibri" w:cs="Calibri"/>
          <w:color w:val="000000" w:themeColor="text1"/>
          <w:kern w:val="0"/>
          <w:lang w:eastAsia="en-US"/>
        </w:rPr>
        <w:t>Suma faktur częściowych nie może przekroczyć, wartości umowy podanej w ust. 1 niniejszego paragrafu.</w:t>
      </w:r>
    </w:p>
    <w:p w:rsidR="002C3C64" w:rsidRPr="00382E2B" w:rsidRDefault="002C3C64" w:rsidP="003B1D4E">
      <w:pPr>
        <w:numPr>
          <w:ilvl w:val="0"/>
          <w:numId w:val="18"/>
        </w:numPr>
        <w:suppressAutoHyphens w:val="0"/>
        <w:spacing w:before="60" w:line="276" w:lineRule="auto"/>
        <w:ind w:left="357" w:hanging="357"/>
        <w:rPr>
          <w:rFonts w:ascii="Calibri" w:hAnsi="Calibri" w:cs="Calibri"/>
          <w:color w:val="000000" w:themeColor="text1"/>
          <w:kern w:val="0"/>
          <w:lang w:eastAsia="en-US"/>
        </w:rPr>
      </w:pPr>
      <w:r w:rsidRPr="00382E2B">
        <w:rPr>
          <w:rFonts w:ascii="Calibri" w:hAnsi="Calibri" w:cs="Calibri"/>
          <w:color w:val="000000" w:themeColor="text1"/>
          <w:kern w:val="0"/>
          <w:lang w:eastAsia="en-US"/>
        </w:rPr>
        <w:t>Na fakturach należy zamieścić ceny jednostkowe poszczególnych elementów wchodzących w skład przedmiotu zamówienia</w:t>
      </w:r>
    </w:p>
    <w:p w:rsidR="0021674F" w:rsidRPr="00382E2B" w:rsidRDefault="0021674F" w:rsidP="003B1D4E">
      <w:pPr>
        <w:numPr>
          <w:ilvl w:val="0"/>
          <w:numId w:val="18"/>
        </w:numPr>
        <w:suppressAutoHyphens w:val="0"/>
        <w:spacing w:before="60" w:line="276" w:lineRule="auto"/>
        <w:ind w:left="357" w:hanging="357"/>
        <w:rPr>
          <w:rFonts w:ascii="Calibri" w:hAnsi="Calibri" w:cs="Calibri"/>
          <w:color w:val="000000" w:themeColor="text1"/>
          <w:kern w:val="0"/>
          <w:lang w:eastAsia="en-US"/>
        </w:rPr>
      </w:pPr>
      <w:r w:rsidRPr="00382E2B">
        <w:rPr>
          <w:rFonts w:ascii="Calibri" w:hAnsi="Calibri" w:cs="Calibri"/>
          <w:color w:val="000000" w:themeColor="text1"/>
          <w:kern w:val="0"/>
          <w:lang w:eastAsia="en-US"/>
        </w:rPr>
        <w:t>Wykonawca zobowiązany jest do wystawienia i dostarczenia d</w:t>
      </w:r>
      <w:r w:rsidR="002D2072" w:rsidRPr="00382E2B">
        <w:rPr>
          <w:rFonts w:ascii="Calibri" w:hAnsi="Calibri" w:cs="Calibri"/>
          <w:color w:val="000000" w:themeColor="text1"/>
          <w:kern w:val="0"/>
          <w:lang w:eastAsia="en-US"/>
        </w:rPr>
        <w:t>o siedziby Zamawiającego faktur</w:t>
      </w:r>
      <w:r w:rsidRPr="00382E2B">
        <w:rPr>
          <w:rFonts w:ascii="Calibri" w:hAnsi="Calibri" w:cs="Calibri"/>
          <w:color w:val="000000" w:themeColor="text1"/>
          <w:kern w:val="0"/>
          <w:lang w:eastAsia="en-US"/>
        </w:rPr>
        <w:t xml:space="preserve"> VAT, w terminie do 7 dni licząc od dnia podpisania protokołu odbioru. </w:t>
      </w:r>
    </w:p>
    <w:p w:rsidR="0021674F" w:rsidRPr="00382E2B" w:rsidRDefault="0021674F" w:rsidP="003B1D4E">
      <w:pPr>
        <w:numPr>
          <w:ilvl w:val="0"/>
          <w:numId w:val="18"/>
        </w:numPr>
        <w:suppressAutoHyphens w:val="0"/>
        <w:spacing w:before="60" w:line="276" w:lineRule="auto"/>
        <w:ind w:left="357" w:hanging="357"/>
        <w:rPr>
          <w:rFonts w:ascii="Calibri" w:hAnsi="Calibri" w:cs="Calibri"/>
          <w:color w:val="000000" w:themeColor="text1"/>
          <w:kern w:val="0"/>
          <w:lang w:eastAsia="en-US"/>
        </w:rPr>
      </w:pPr>
      <w:r w:rsidRPr="00382E2B">
        <w:rPr>
          <w:rFonts w:ascii="Calibri" w:hAnsi="Calibri" w:cs="Calibri"/>
          <w:color w:val="000000" w:themeColor="text1"/>
          <w:kern w:val="0"/>
          <w:lang w:eastAsia="en-US"/>
        </w:rPr>
        <w:t>Data wystawi</w:t>
      </w:r>
      <w:r w:rsidR="002D2072" w:rsidRPr="00382E2B">
        <w:rPr>
          <w:rFonts w:ascii="Calibri" w:hAnsi="Calibri" w:cs="Calibri"/>
          <w:color w:val="000000" w:themeColor="text1"/>
          <w:kern w:val="0"/>
          <w:lang w:eastAsia="en-US"/>
        </w:rPr>
        <w:t>enia faktur</w:t>
      </w:r>
      <w:r w:rsidRPr="00382E2B">
        <w:rPr>
          <w:rFonts w:ascii="Calibri" w:hAnsi="Calibri" w:cs="Calibri"/>
          <w:color w:val="000000" w:themeColor="text1"/>
          <w:kern w:val="0"/>
          <w:lang w:eastAsia="en-US"/>
        </w:rPr>
        <w:t xml:space="preserve"> VAT nie może być wcześniejsza niż data podpisania protokołu odbioru.</w:t>
      </w:r>
    </w:p>
    <w:p w:rsidR="0021674F" w:rsidRPr="00382E2B" w:rsidRDefault="0021674F" w:rsidP="003B1D4E">
      <w:pPr>
        <w:numPr>
          <w:ilvl w:val="0"/>
          <w:numId w:val="18"/>
        </w:numPr>
        <w:suppressAutoHyphens w:val="0"/>
        <w:spacing w:before="60" w:line="276" w:lineRule="auto"/>
        <w:ind w:left="357" w:hanging="357"/>
        <w:rPr>
          <w:rFonts w:ascii="Calibri" w:hAnsi="Calibri" w:cs="Calibri"/>
          <w:color w:val="000000" w:themeColor="text1"/>
          <w:kern w:val="0"/>
          <w:lang w:eastAsia="en-US"/>
        </w:rPr>
      </w:pPr>
      <w:r w:rsidRPr="00382E2B">
        <w:rPr>
          <w:rFonts w:ascii="Calibri" w:hAnsi="Calibri" w:cs="Calibri"/>
          <w:color w:val="000000" w:themeColor="text1"/>
          <w:kern w:val="0"/>
          <w:lang w:eastAsia="en-US"/>
        </w:rPr>
        <w:t>Wynagrodzenie, o którym mowa w ust. 1, zostanie wypłacone przez Zamawiającego na podstawie przedłożon</w:t>
      </w:r>
      <w:r w:rsidR="002D2072" w:rsidRPr="00382E2B">
        <w:rPr>
          <w:rFonts w:ascii="Calibri" w:hAnsi="Calibri" w:cs="Calibri"/>
          <w:color w:val="000000" w:themeColor="text1"/>
          <w:kern w:val="0"/>
          <w:lang w:eastAsia="en-US"/>
        </w:rPr>
        <w:t xml:space="preserve">ych </w:t>
      </w:r>
      <w:r w:rsidRPr="00382E2B">
        <w:rPr>
          <w:rFonts w:ascii="Calibri" w:hAnsi="Calibri" w:cs="Calibri"/>
          <w:color w:val="000000" w:themeColor="text1"/>
          <w:kern w:val="0"/>
          <w:lang w:eastAsia="en-US"/>
        </w:rPr>
        <w:t>przez Wykonawcę</w:t>
      </w:r>
      <w:r w:rsidR="002D2072" w:rsidRPr="00382E2B">
        <w:rPr>
          <w:rFonts w:ascii="Calibri" w:hAnsi="Calibri" w:cs="Calibri"/>
          <w:color w:val="000000" w:themeColor="text1"/>
          <w:kern w:val="0"/>
          <w:lang w:eastAsia="en-US"/>
        </w:rPr>
        <w:t xml:space="preserve">, </w:t>
      </w:r>
      <w:r w:rsidR="002D2072" w:rsidRPr="00FD5149">
        <w:rPr>
          <w:rFonts w:ascii="Calibri" w:hAnsi="Calibri" w:cs="Calibri"/>
          <w:color w:val="000000" w:themeColor="text1"/>
          <w:kern w:val="0"/>
          <w:lang w:eastAsia="en-US"/>
        </w:rPr>
        <w:t xml:space="preserve">prawidłowo </w:t>
      </w:r>
      <w:bookmarkStart w:id="1" w:name="_GoBack"/>
      <w:bookmarkEnd w:id="1"/>
      <w:r w:rsidR="002D2072" w:rsidRPr="00FD5149">
        <w:rPr>
          <w:rFonts w:ascii="Calibri" w:hAnsi="Calibri" w:cs="Calibri"/>
          <w:color w:val="000000" w:themeColor="text1"/>
          <w:kern w:val="0"/>
          <w:lang w:eastAsia="en-US"/>
        </w:rPr>
        <w:t>wystawion</w:t>
      </w:r>
      <w:r w:rsidR="00FD5149" w:rsidRPr="00694C34">
        <w:rPr>
          <w:rFonts w:ascii="Calibri" w:hAnsi="Calibri" w:cs="Calibri"/>
          <w:b/>
          <w:color w:val="000000" w:themeColor="text1"/>
          <w:kern w:val="0"/>
          <w:lang w:eastAsia="en-US"/>
        </w:rPr>
        <w:t>ych</w:t>
      </w:r>
      <w:r w:rsidR="002D2072" w:rsidRPr="00FD5149">
        <w:rPr>
          <w:rFonts w:ascii="Calibri" w:hAnsi="Calibri" w:cs="Calibri"/>
          <w:color w:val="000000" w:themeColor="text1"/>
          <w:kern w:val="0"/>
          <w:lang w:eastAsia="en-US"/>
        </w:rPr>
        <w:t xml:space="preserve"> faktur</w:t>
      </w:r>
      <w:r w:rsidRPr="00382E2B">
        <w:rPr>
          <w:rFonts w:ascii="Calibri" w:hAnsi="Calibri" w:cs="Calibri"/>
          <w:color w:val="000000" w:themeColor="text1"/>
          <w:kern w:val="0"/>
          <w:lang w:eastAsia="en-US"/>
        </w:rPr>
        <w:t xml:space="preserve"> VAT, nie później niż w ciągu 21 dni od dnia jej otrzymania. Za dzień zapłaty uznaje się dzień obciążenia rachunku bankowego Zamawiającego. </w:t>
      </w:r>
    </w:p>
    <w:p w:rsidR="0021674F" w:rsidRPr="00382E2B" w:rsidRDefault="0021674F" w:rsidP="003B1D4E">
      <w:pPr>
        <w:numPr>
          <w:ilvl w:val="0"/>
          <w:numId w:val="18"/>
        </w:numPr>
        <w:suppressAutoHyphens w:val="0"/>
        <w:spacing w:before="60" w:line="276" w:lineRule="auto"/>
        <w:ind w:left="357" w:hanging="357"/>
        <w:rPr>
          <w:rFonts w:ascii="Calibri" w:hAnsi="Calibri" w:cs="Calibri"/>
          <w:color w:val="000000" w:themeColor="text1"/>
          <w:kern w:val="0"/>
          <w:lang w:eastAsia="en-US"/>
        </w:rPr>
      </w:pPr>
      <w:r w:rsidRPr="00382E2B">
        <w:rPr>
          <w:rFonts w:ascii="Calibri" w:hAnsi="Calibri" w:cs="Calibri"/>
          <w:color w:val="000000" w:themeColor="text1"/>
          <w:kern w:val="0"/>
          <w:lang w:eastAsia="en-US"/>
        </w:rPr>
        <w:t>Faktur</w:t>
      </w:r>
      <w:r w:rsidR="002D2072" w:rsidRPr="00382E2B">
        <w:rPr>
          <w:rFonts w:ascii="Calibri" w:hAnsi="Calibri" w:cs="Calibri"/>
          <w:color w:val="000000" w:themeColor="text1"/>
          <w:kern w:val="0"/>
          <w:lang w:eastAsia="en-US"/>
        </w:rPr>
        <w:t>y</w:t>
      </w:r>
      <w:r w:rsidRPr="00382E2B">
        <w:rPr>
          <w:rFonts w:ascii="Calibri" w:hAnsi="Calibri" w:cs="Calibri"/>
          <w:color w:val="000000" w:themeColor="text1"/>
          <w:kern w:val="0"/>
          <w:lang w:eastAsia="en-US"/>
        </w:rPr>
        <w:t xml:space="preserve"> VAT należy wystawić na:</w:t>
      </w:r>
    </w:p>
    <w:tbl>
      <w:tblPr>
        <w:tblW w:w="9392" w:type="dxa"/>
        <w:tblCellMar>
          <w:left w:w="0" w:type="dxa"/>
          <w:right w:w="0" w:type="dxa"/>
        </w:tblCellMar>
        <w:tblLook w:val="04A0"/>
      </w:tblPr>
      <w:tblGrid>
        <w:gridCol w:w="4786"/>
        <w:gridCol w:w="4606"/>
      </w:tblGrid>
      <w:tr w:rsidR="0021674F" w:rsidRPr="00382E2B" w:rsidTr="00DA2468">
        <w:tc>
          <w:tcPr>
            <w:tcW w:w="4786" w:type="dxa"/>
            <w:tcMar>
              <w:top w:w="0" w:type="dxa"/>
              <w:left w:w="108" w:type="dxa"/>
              <w:bottom w:w="0" w:type="dxa"/>
              <w:right w:w="108" w:type="dxa"/>
            </w:tcMar>
            <w:hideMark/>
          </w:tcPr>
          <w:p w:rsidR="0021674F" w:rsidRPr="00382E2B" w:rsidRDefault="0021674F" w:rsidP="00DA2468">
            <w:pPr>
              <w:spacing w:line="276" w:lineRule="auto"/>
              <w:ind w:left="360"/>
              <w:rPr>
                <w:rFonts w:ascii="Calibri" w:hAnsi="Calibri" w:cs="Arial"/>
                <w:b/>
                <w:bCs/>
                <w:color w:val="000000" w:themeColor="text1"/>
              </w:rPr>
            </w:pPr>
            <w:r w:rsidRPr="00382E2B">
              <w:rPr>
                <w:rFonts w:ascii="Calibri" w:hAnsi="Calibri" w:cs="Arial"/>
                <w:b/>
                <w:bCs/>
                <w:color w:val="000000" w:themeColor="text1"/>
              </w:rPr>
              <w:t>Nabywca:</w:t>
            </w:r>
          </w:p>
          <w:p w:rsidR="0021674F" w:rsidRPr="00382E2B" w:rsidRDefault="0021674F" w:rsidP="00DA2468">
            <w:pPr>
              <w:spacing w:line="276" w:lineRule="auto"/>
              <w:ind w:left="360"/>
              <w:rPr>
                <w:rFonts w:ascii="Calibri" w:hAnsi="Calibri" w:cs="Arial"/>
                <w:bCs/>
                <w:color w:val="000000" w:themeColor="text1"/>
              </w:rPr>
            </w:pPr>
            <w:r w:rsidRPr="00382E2B">
              <w:rPr>
                <w:rFonts w:ascii="Calibri" w:hAnsi="Calibri" w:cs="Arial"/>
                <w:bCs/>
                <w:color w:val="000000" w:themeColor="text1"/>
              </w:rPr>
              <w:t>Województwo Opolskie</w:t>
            </w:r>
          </w:p>
          <w:p w:rsidR="0021674F" w:rsidRPr="00382E2B" w:rsidRDefault="0021674F" w:rsidP="00DA2468">
            <w:pPr>
              <w:spacing w:line="276" w:lineRule="auto"/>
              <w:ind w:left="360"/>
              <w:rPr>
                <w:rFonts w:ascii="Calibri" w:hAnsi="Calibri" w:cs="Arial"/>
                <w:bCs/>
                <w:color w:val="000000" w:themeColor="text1"/>
              </w:rPr>
            </w:pPr>
            <w:r w:rsidRPr="00382E2B">
              <w:rPr>
                <w:rFonts w:ascii="Calibri" w:hAnsi="Calibri" w:cs="Arial"/>
                <w:bCs/>
                <w:color w:val="000000" w:themeColor="text1"/>
              </w:rPr>
              <w:t>ul. Piastowska 14,</w:t>
            </w:r>
          </w:p>
          <w:p w:rsidR="0021674F" w:rsidRPr="00382E2B" w:rsidRDefault="0021674F" w:rsidP="00DA2468">
            <w:pPr>
              <w:spacing w:line="276" w:lineRule="auto"/>
              <w:ind w:left="360"/>
              <w:rPr>
                <w:rFonts w:ascii="Calibri" w:hAnsi="Calibri" w:cs="Arial"/>
                <w:bCs/>
                <w:color w:val="000000" w:themeColor="text1"/>
              </w:rPr>
            </w:pPr>
            <w:r w:rsidRPr="00382E2B">
              <w:rPr>
                <w:rFonts w:ascii="Calibri" w:hAnsi="Calibri" w:cs="Arial"/>
                <w:bCs/>
                <w:color w:val="000000" w:themeColor="text1"/>
              </w:rPr>
              <w:t xml:space="preserve">45-082 Opole, </w:t>
            </w:r>
          </w:p>
          <w:p w:rsidR="0021674F" w:rsidRPr="00382E2B" w:rsidRDefault="0021674F" w:rsidP="00DA2468">
            <w:pPr>
              <w:spacing w:line="276" w:lineRule="auto"/>
              <w:ind w:left="360"/>
              <w:rPr>
                <w:rFonts w:ascii="Calibri" w:hAnsi="Calibri" w:cs="Arial"/>
                <w:color w:val="000000" w:themeColor="text1"/>
              </w:rPr>
            </w:pPr>
            <w:r w:rsidRPr="00382E2B">
              <w:rPr>
                <w:rFonts w:ascii="Calibri" w:hAnsi="Calibri" w:cs="Arial"/>
                <w:bCs/>
                <w:color w:val="000000" w:themeColor="text1"/>
              </w:rPr>
              <w:t>NIP: 754-307-75-65</w:t>
            </w:r>
          </w:p>
        </w:tc>
        <w:tc>
          <w:tcPr>
            <w:tcW w:w="4606" w:type="dxa"/>
            <w:tcMar>
              <w:top w:w="0" w:type="dxa"/>
              <w:left w:w="108" w:type="dxa"/>
              <w:bottom w:w="0" w:type="dxa"/>
              <w:right w:w="108" w:type="dxa"/>
            </w:tcMar>
            <w:hideMark/>
          </w:tcPr>
          <w:p w:rsidR="0021674F" w:rsidRPr="00382E2B" w:rsidRDefault="0021674F" w:rsidP="00DA2468">
            <w:pPr>
              <w:spacing w:line="276" w:lineRule="auto"/>
              <w:ind w:left="360"/>
              <w:rPr>
                <w:rFonts w:ascii="Calibri" w:hAnsi="Calibri" w:cs="Arial"/>
                <w:b/>
                <w:bCs/>
                <w:color w:val="000000" w:themeColor="text1"/>
              </w:rPr>
            </w:pPr>
            <w:r w:rsidRPr="00382E2B">
              <w:rPr>
                <w:rFonts w:ascii="Calibri" w:hAnsi="Calibri" w:cs="Arial"/>
                <w:b/>
                <w:bCs/>
                <w:color w:val="000000" w:themeColor="text1"/>
              </w:rPr>
              <w:t>Odbiorca:</w:t>
            </w:r>
          </w:p>
          <w:p w:rsidR="0021674F" w:rsidRPr="00382E2B" w:rsidRDefault="0021674F" w:rsidP="00DA2468">
            <w:pPr>
              <w:spacing w:line="276" w:lineRule="auto"/>
              <w:ind w:left="360"/>
              <w:rPr>
                <w:rFonts w:ascii="Calibri" w:hAnsi="Calibri" w:cs="Arial"/>
                <w:bCs/>
                <w:color w:val="000000" w:themeColor="text1"/>
              </w:rPr>
            </w:pPr>
            <w:r w:rsidRPr="00382E2B">
              <w:rPr>
                <w:rFonts w:ascii="Calibri" w:hAnsi="Calibri" w:cs="Arial"/>
                <w:bCs/>
                <w:color w:val="000000" w:themeColor="text1"/>
              </w:rPr>
              <w:t xml:space="preserve">Urząd Marszałkowski </w:t>
            </w:r>
          </w:p>
          <w:p w:rsidR="0021674F" w:rsidRPr="00382E2B" w:rsidRDefault="0021674F" w:rsidP="00DA2468">
            <w:pPr>
              <w:spacing w:line="276" w:lineRule="auto"/>
              <w:ind w:left="360"/>
              <w:rPr>
                <w:rFonts w:ascii="Calibri" w:hAnsi="Calibri" w:cs="Arial"/>
                <w:bCs/>
                <w:color w:val="000000" w:themeColor="text1"/>
              </w:rPr>
            </w:pPr>
            <w:r w:rsidRPr="00382E2B">
              <w:rPr>
                <w:rFonts w:ascii="Calibri" w:hAnsi="Calibri" w:cs="Arial"/>
                <w:bCs/>
                <w:color w:val="000000" w:themeColor="text1"/>
              </w:rPr>
              <w:t xml:space="preserve">Województwa Opolskiego, </w:t>
            </w:r>
          </w:p>
          <w:p w:rsidR="0021674F" w:rsidRPr="00382E2B" w:rsidRDefault="0021674F" w:rsidP="00DA2468">
            <w:pPr>
              <w:spacing w:line="276" w:lineRule="auto"/>
              <w:ind w:left="360"/>
              <w:rPr>
                <w:rFonts w:ascii="Calibri" w:hAnsi="Calibri" w:cs="Arial"/>
                <w:bCs/>
                <w:color w:val="000000" w:themeColor="text1"/>
              </w:rPr>
            </w:pPr>
            <w:r w:rsidRPr="00382E2B">
              <w:rPr>
                <w:rFonts w:ascii="Calibri" w:hAnsi="Calibri" w:cs="Arial"/>
                <w:bCs/>
                <w:color w:val="000000" w:themeColor="text1"/>
              </w:rPr>
              <w:t>ul. Piastowska 14,</w:t>
            </w:r>
          </w:p>
          <w:p w:rsidR="0021674F" w:rsidRPr="00382E2B" w:rsidRDefault="0021674F" w:rsidP="00DA2468">
            <w:pPr>
              <w:spacing w:line="276" w:lineRule="auto"/>
              <w:ind w:left="360"/>
              <w:rPr>
                <w:rFonts w:ascii="Calibri" w:hAnsi="Calibri" w:cs="Arial"/>
                <w:bCs/>
                <w:color w:val="000000" w:themeColor="text1"/>
              </w:rPr>
            </w:pPr>
            <w:r w:rsidRPr="00382E2B">
              <w:rPr>
                <w:rFonts w:ascii="Calibri" w:hAnsi="Calibri" w:cs="Arial"/>
                <w:bCs/>
                <w:color w:val="000000" w:themeColor="text1"/>
              </w:rPr>
              <w:t>45-082 Opole</w:t>
            </w:r>
          </w:p>
        </w:tc>
      </w:tr>
    </w:tbl>
    <w:p w:rsidR="002C3C64" w:rsidRPr="00382E2B" w:rsidRDefault="002C3C64" w:rsidP="003B1D4E">
      <w:pPr>
        <w:numPr>
          <w:ilvl w:val="0"/>
          <w:numId w:val="18"/>
        </w:numPr>
        <w:suppressAutoHyphens w:val="0"/>
        <w:spacing w:before="60" w:line="276" w:lineRule="auto"/>
        <w:ind w:left="357" w:hanging="357"/>
        <w:rPr>
          <w:rFonts w:ascii="Calibri" w:hAnsi="Calibri" w:cs="Calibri"/>
          <w:color w:val="000000" w:themeColor="text1"/>
          <w:kern w:val="0"/>
          <w:lang w:eastAsia="en-US"/>
        </w:rPr>
      </w:pPr>
      <w:r w:rsidRPr="00382E2B">
        <w:rPr>
          <w:rFonts w:asciiTheme="minorHAnsi" w:hAnsiTheme="minorHAnsi" w:cstheme="minorHAnsi"/>
          <w:color w:val="000000" w:themeColor="text1"/>
          <w:kern w:val="2"/>
        </w:rPr>
        <w:t>Zamawiający dokona zapłaty w formie przelewów bankowych na rachunek bankowy Wykonawcy podany na faktur</w:t>
      </w:r>
      <w:r w:rsidR="002D2072" w:rsidRPr="00382E2B">
        <w:rPr>
          <w:rFonts w:asciiTheme="minorHAnsi" w:hAnsiTheme="minorHAnsi" w:cstheme="minorHAnsi"/>
          <w:color w:val="000000" w:themeColor="text1"/>
          <w:kern w:val="2"/>
        </w:rPr>
        <w:t>ach</w:t>
      </w:r>
      <w:r w:rsidRPr="00382E2B">
        <w:rPr>
          <w:rFonts w:asciiTheme="minorHAnsi" w:hAnsiTheme="minorHAnsi" w:cstheme="minorHAnsi"/>
          <w:color w:val="000000" w:themeColor="text1"/>
          <w:kern w:val="2"/>
        </w:rPr>
        <w:t xml:space="preserve"> VAT/Rachunku</w:t>
      </w:r>
    </w:p>
    <w:p w:rsidR="0021674F" w:rsidRPr="00382E2B" w:rsidRDefault="0021674F" w:rsidP="003B1D4E">
      <w:pPr>
        <w:numPr>
          <w:ilvl w:val="0"/>
          <w:numId w:val="18"/>
        </w:numPr>
        <w:suppressAutoHyphens w:val="0"/>
        <w:spacing w:before="60" w:line="276" w:lineRule="auto"/>
        <w:ind w:left="357" w:hanging="357"/>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Kwota, o której mowa w ust. 1, wyczerpuje wszelkie roszczenia Wykonawcy wobec Zamawiającego z tytułu wykonania niniejszej umowy, w tym z tytułu </w:t>
      </w:r>
      <w:r w:rsidR="00047F73" w:rsidRPr="00382E2B">
        <w:rPr>
          <w:rFonts w:ascii="Calibri" w:hAnsi="Calibri" w:cs="Calibri"/>
          <w:color w:val="000000" w:themeColor="text1"/>
          <w:kern w:val="0"/>
          <w:lang w:eastAsia="en-US"/>
        </w:rPr>
        <w:t xml:space="preserve">majątkowych </w:t>
      </w:r>
      <w:r w:rsidRPr="00382E2B">
        <w:rPr>
          <w:rFonts w:ascii="Calibri" w:hAnsi="Calibri" w:cs="Calibri"/>
          <w:color w:val="000000" w:themeColor="text1"/>
          <w:kern w:val="0"/>
          <w:lang w:eastAsia="en-US"/>
        </w:rPr>
        <w:t>praw autorskich</w:t>
      </w:r>
      <w:r w:rsidR="00047F73" w:rsidRPr="00382E2B">
        <w:rPr>
          <w:rFonts w:ascii="Calibri" w:hAnsi="Calibri" w:cs="Calibri"/>
          <w:color w:val="000000" w:themeColor="text1"/>
          <w:kern w:val="0"/>
          <w:lang w:eastAsia="en-US"/>
        </w:rPr>
        <w:t xml:space="preserve"> zależnych </w:t>
      </w:r>
      <w:r w:rsidRPr="00382E2B">
        <w:rPr>
          <w:rFonts w:ascii="Calibri" w:hAnsi="Calibri" w:cs="Calibri"/>
          <w:color w:val="000000" w:themeColor="text1"/>
          <w:kern w:val="0"/>
          <w:lang w:eastAsia="en-US"/>
        </w:rPr>
        <w:t>(udzielenie licencji).</w:t>
      </w:r>
    </w:p>
    <w:p w:rsidR="0021674F" w:rsidRPr="00382E2B" w:rsidRDefault="0021674F" w:rsidP="003B1D4E">
      <w:pPr>
        <w:numPr>
          <w:ilvl w:val="0"/>
          <w:numId w:val="18"/>
        </w:numPr>
        <w:suppressAutoHyphens w:val="0"/>
        <w:spacing w:before="60" w:line="276" w:lineRule="auto"/>
        <w:ind w:left="357" w:hanging="357"/>
        <w:rPr>
          <w:rFonts w:ascii="Calibri" w:hAnsi="Calibri" w:cs="Calibri"/>
          <w:color w:val="000000" w:themeColor="text1"/>
          <w:kern w:val="0"/>
          <w:lang w:eastAsia="en-US"/>
        </w:rPr>
      </w:pPr>
      <w:r w:rsidRPr="00382E2B">
        <w:rPr>
          <w:rFonts w:ascii="Calibri" w:hAnsi="Calibri" w:cs="Calibri"/>
          <w:color w:val="000000" w:themeColor="text1"/>
          <w:kern w:val="0"/>
          <w:lang w:eastAsia="en-US"/>
        </w:rPr>
        <w:t>Wynagrodzenie określone w ust. 1 zawiera w sobie wszelkie składniki cenotwórcze jak podatki, cła, naliczone według aktualnie obowiązujących przepisów.</w:t>
      </w:r>
    </w:p>
    <w:p w:rsidR="0021674F" w:rsidRPr="00382E2B" w:rsidRDefault="0021674F" w:rsidP="003B1D4E">
      <w:pPr>
        <w:numPr>
          <w:ilvl w:val="0"/>
          <w:numId w:val="18"/>
        </w:numPr>
        <w:suppressAutoHyphens w:val="0"/>
        <w:spacing w:before="60" w:line="276" w:lineRule="auto"/>
        <w:ind w:left="357" w:hanging="357"/>
        <w:rPr>
          <w:rFonts w:asciiTheme="minorHAnsi" w:hAnsiTheme="minorHAnsi"/>
          <w:color w:val="000000" w:themeColor="text1"/>
        </w:rPr>
      </w:pPr>
      <w:r w:rsidRPr="00382E2B">
        <w:rPr>
          <w:rFonts w:ascii="Calibri" w:hAnsi="Calibri" w:cs="Calibri"/>
          <w:color w:val="000000" w:themeColor="text1"/>
          <w:kern w:val="0"/>
          <w:lang w:eastAsia="en-US"/>
        </w:rPr>
        <w:t>Zamawiający jest podatnikiem VAT.</w:t>
      </w:r>
    </w:p>
    <w:p w:rsidR="00FB3A0A" w:rsidRPr="00382E2B" w:rsidRDefault="00FB3A0A" w:rsidP="00FB3A0A">
      <w:pPr>
        <w:numPr>
          <w:ilvl w:val="0"/>
          <w:numId w:val="18"/>
        </w:numPr>
        <w:tabs>
          <w:tab w:val="clear" w:pos="360"/>
          <w:tab w:val="num" w:pos="4755"/>
        </w:tabs>
        <w:suppressAutoHyphens w:val="0"/>
        <w:spacing w:before="60" w:line="276" w:lineRule="auto"/>
        <w:ind w:left="357" w:hanging="357"/>
        <w:rPr>
          <w:rFonts w:ascii="Calibri" w:hAnsi="Calibri" w:cs="Calibri"/>
          <w:color w:val="000000" w:themeColor="text1"/>
          <w:kern w:val="0"/>
          <w:lang w:eastAsia="en-US"/>
        </w:rPr>
      </w:pPr>
      <w:r w:rsidRPr="00382E2B">
        <w:rPr>
          <w:rFonts w:ascii="Calibri" w:hAnsi="Calibri" w:cs="Calibri"/>
          <w:color w:val="000000" w:themeColor="text1"/>
          <w:kern w:val="0"/>
          <w:lang w:eastAsia="en-US"/>
        </w:rPr>
        <w:t>Wykonawca oświadcza, iż numer rachunku rozliczeniowego wskazany w fakturze, która będzie wystawiana w jego imieniu, jest rachunkiem, dla którego zgodnie z Rozdziałem 3a ustawy z dnia 29 sierpnia 1997 roku – Prawo bankowe, prowadzony jest rachunek VAT.</w:t>
      </w:r>
    </w:p>
    <w:p w:rsidR="0021674F" w:rsidRPr="00382E2B" w:rsidRDefault="0021674F" w:rsidP="003B1D4E">
      <w:pPr>
        <w:numPr>
          <w:ilvl w:val="0"/>
          <w:numId w:val="18"/>
        </w:numPr>
        <w:suppressAutoHyphens w:val="0"/>
        <w:spacing w:before="60" w:line="276" w:lineRule="auto"/>
        <w:ind w:left="357" w:hanging="357"/>
        <w:rPr>
          <w:rFonts w:asciiTheme="minorHAnsi" w:hAnsiTheme="minorHAnsi"/>
          <w:color w:val="000000" w:themeColor="text1"/>
        </w:rPr>
      </w:pPr>
      <w:r w:rsidRPr="00382E2B">
        <w:rPr>
          <w:rFonts w:ascii="Calibri" w:hAnsi="Calibri" w:cs="Calibri"/>
          <w:color w:val="000000" w:themeColor="text1"/>
          <w:kern w:val="0"/>
          <w:lang w:eastAsia="en-US"/>
        </w:rPr>
        <w:t>Umowa</w:t>
      </w:r>
      <w:r w:rsidRPr="00382E2B">
        <w:rPr>
          <w:rFonts w:asciiTheme="minorHAnsi" w:hAnsiTheme="minorHAnsi"/>
          <w:color w:val="000000" w:themeColor="text1"/>
        </w:rPr>
        <w:t xml:space="preserve"> finansowana jest ze środków:</w:t>
      </w:r>
    </w:p>
    <w:p w:rsidR="0021674F" w:rsidRPr="00382E2B" w:rsidRDefault="0021674F" w:rsidP="003B1D4E">
      <w:pPr>
        <w:numPr>
          <w:ilvl w:val="1"/>
          <w:numId w:val="18"/>
        </w:numPr>
        <w:suppressAutoHyphens w:val="0"/>
        <w:spacing w:before="60" w:line="276" w:lineRule="auto"/>
        <w:rPr>
          <w:rFonts w:asciiTheme="minorHAnsi" w:hAnsiTheme="minorHAnsi"/>
          <w:color w:val="000000" w:themeColor="text1"/>
        </w:rPr>
      </w:pPr>
      <w:r w:rsidRPr="00382E2B">
        <w:rPr>
          <w:rFonts w:asciiTheme="minorHAnsi" w:hAnsiTheme="minorHAnsi"/>
          <w:color w:val="000000" w:themeColor="text1"/>
        </w:rPr>
        <w:t>Europejskiego Funduszu Rozwoju Regionalnego oraz budżetu województwa - sfinansowano w ramach reakcji Unii na pandemię COVID-19</w:t>
      </w:r>
      <w:r w:rsidR="008F016F" w:rsidRPr="00382E2B">
        <w:rPr>
          <w:rFonts w:asciiTheme="minorHAnsi" w:hAnsiTheme="minorHAnsi"/>
          <w:color w:val="000000" w:themeColor="text1"/>
        </w:rPr>
        <w:t>, dla 7</w:t>
      </w:r>
      <w:r w:rsidR="00AC2978" w:rsidRPr="00382E2B">
        <w:rPr>
          <w:rFonts w:asciiTheme="minorHAnsi" w:hAnsiTheme="minorHAnsi"/>
          <w:color w:val="000000" w:themeColor="text1"/>
        </w:rPr>
        <w:t>5</w:t>
      </w:r>
      <w:r w:rsidR="008F016F" w:rsidRPr="00382E2B">
        <w:rPr>
          <w:rFonts w:asciiTheme="minorHAnsi" w:hAnsiTheme="minorHAnsi"/>
          <w:color w:val="000000" w:themeColor="text1"/>
        </w:rPr>
        <w:t xml:space="preserve"> sztuk komputerów stacjonarnych, 44 szt. komputerów przenośnych</w:t>
      </w:r>
      <w:r w:rsidR="00632BBA" w:rsidRPr="00382E2B">
        <w:rPr>
          <w:rFonts w:asciiTheme="minorHAnsi" w:hAnsiTheme="minorHAnsi"/>
          <w:color w:val="000000" w:themeColor="text1"/>
        </w:rPr>
        <w:t>.</w:t>
      </w:r>
    </w:p>
    <w:p w:rsidR="0021674F" w:rsidRPr="00382E2B" w:rsidRDefault="0021674F" w:rsidP="008F016F">
      <w:pPr>
        <w:numPr>
          <w:ilvl w:val="1"/>
          <w:numId w:val="18"/>
        </w:numPr>
        <w:suppressAutoHyphens w:val="0"/>
        <w:spacing w:before="60" w:line="276" w:lineRule="auto"/>
        <w:rPr>
          <w:rFonts w:asciiTheme="minorHAnsi" w:hAnsiTheme="minorHAnsi"/>
          <w:color w:val="000000" w:themeColor="text1"/>
        </w:rPr>
      </w:pPr>
      <w:r w:rsidRPr="00382E2B">
        <w:rPr>
          <w:rFonts w:asciiTheme="minorHAnsi" w:hAnsiTheme="minorHAnsi"/>
          <w:color w:val="000000" w:themeColor="text1"/>
        </w:rPr>
        <w:t>Europejskiego Funduszu Rozwoju Regionalnego, budżetu państwa oraz budżetu Samorządu Województwa Opolskiego w ramach Programu INTERREG V-A Republika Czeska – Polska,</w:t>
      </w:r>
      <w:r w:rsidR="008F016F" w:rsidRPr="00382E2B">
        <w:rPr>
          <w:color w:val="000000" w:themeColor="text1"/>
        </w:rPr>
        <w:t xml:space="preserve"> </w:t>
      </w:r>
      <w:r w:rsidR="008F016F" w:rsidRPr="00382E2B">
        <w:rPr>
          <w:rFonts w:asciiTheme="minorHAnsi" w:hAnsiTheme="minorHAnsi"/>
          <w:color w:val="000000" w:themeColor="text1"/>
        </w:rPr>
        <w:t>dla 1 sztuki komputera stacjonarnego, 1 szt. komputera przenośnego</w:t>
      </w:r>
      <w:r w:rsidR="00632BBA" w:rsidRPr="00382E2B">
        <w:rPr>
          <w:rFonts w:asciiTheme="minorHAnsi" w:hAnsiTheme="minorHAnsi"/>
          <w:color w:val="000000" w:themeColor="text1"/>
        </w:rPr>
        <w:t>.</w:t>
      </w:r>
    </w:p>
    <w:p w:rsidR="0021674F" w:rsidRPr="00382E2B" w:rsidRDefault="0021674F" w:rsidP="008F016F">
      <w:pPr>
        <w:numPr>
          <w:ilvl w:val="1"/>
          <w:numId w:val="18"/>
        </w:numPr>
        <w:suppressAutoHyphens w:val="0"/>
        <w:spacing w:before="60" w:line="276" w:lineRule="auto"/>
        <w:rPr>
          <w:rFonts w:asciiTheme="minorHAnsi" w:hAnsiTheme="minorHAnsi"/>
          <w:color w:val="000000" w:themeColor="text1"/>
        </w:rPr>
      </w:pPr>
      <w:r w:rsidRPr="00382E2B">
        <w:rPr>
          <w:rFonts w:asciiTheme="minorHAnsi" w:hAnsiTheme="minorHAnsi"/>
          <w:color w:val="000000" w:themeColor="text1"/>
        </w:rPr>
        <w:t>dotacji celowej ze środków budżetu Państwa, w tym w 15% ze środków krajowych i w 85% ze środków Funduszu Spójności z Programu Operacyjnego Pomoc Techniczna 2014-2020</w:t>
      </w:r>
      <w:r w:rsidR="008F016F" w:rsidRPr="00382E2B">
        <w:rPr>
          <w:rFonts w:asciiTheme="minorHAnsi" w:hAnsiTheme="minorHAnsi"/>
          <w:color w:val="000000" w:themeColor="text1"/>
        </w:rPr>
        <w:t>,</w:t>
      </w:r>
      <w:r w:rsidR="008F016F" w:rsidRPr="00382E2B">
        <w:rPr>
          <w:color w:val="000000" w:themeColor="text1"/>
        </w:rPr>
        <w:t xml:space="preserve"> </w:t>
      </w:r>
      <w:r w:rsidR="008F016F" w:rsidRPr="00382E2B">
        <w:rPr>
          <w:rFonts w:asciiTheme="minorHAnsi" w:hAnsiTheme="minorHAnsi"/>
          <w:color w:val="000000" w:themeColor="text1"/>
        </w:rPr>
        <w:t>dla 1 sztuki komputera stacjonarnego</w:t>
      </w:r>
      <w:r w:rsidR="00632BBA" w:rsidRPr="00382E2B">
        <w:rPr>
          <w:rFonts w:asciiTheme="minorHAnsi" w:hAnsiTheme="minorHAnsi"/>
          <w:color w:val="000000" w:themeColor="text1"/>
        </w:rPr>
        <w:t>.</w:t>
      </w:r>
    </w:p>
    <w:p w:rsidR="00827C2C" w:rsidRPr="00382E2B" w:rsidRDefault="00827C2C" w:rsidP="00827C2C">
      <w:pPr>
        <w:numPr>
          <w:ilvl w:val="1"/>
          <w:numId w:val="18"/>
        </w:numPr>
        <w:suppressAutoHyphens w:val="0"/>
        <w:spacing w:before="60" w:line="276" w:lineRule="auto"/>
        <w:rPr>
          <w:rFonts w:asciiTheme="minorHAnsi" w:hAnsiTheme="minorHAnsi"/>
          <w:color w:val="000000" w:themeColor="text1"/>
        </w:rPr>
      </w:pPr>
      <w:r w:rsidRPr="00382E2B">
        <w:rPr>
          <w:rFonts w:asciiTheme="minorHAnsi" w:hAnsiTheme="minorHAnsi"/>
          <w:color w:val="000000" w:themeColor="text1"/>
        </w:rPr>
        <w:t>Budżetu Samorządu Województwa Opolskiego – Opłaty za korzystanie ze środowiska,</w:t>
      </w:r>
      <w:r w:rsidRPr="00382E2B">
        <w:rPr>
          <w:color w:val="000000" w:themeColor="text1"/>
        </w:rPr>
        <w:t xml:space="preserve"> </w:t>
      </w:r>
      <w:r w:rsidRPr="00382E2B">
        <w:rPr>
          <w:rFonts w:asciiTheme="minorHAnsi" w:hAnsiTheme="minorHAnsi"/>
          <w:color w:val="000000" w:themeColor="text1"/>
        </w:rPr>
        <w:t>dla 2 szt. komputerów przenośnych.</w:t>
      </w:r>
    </w:p>
    <w:p w:rsidR="00827C2C" w:rsidRPr="00382E2B" w:rsidRDefault="00827C2C" w:rsidP="00827C2C">
      <w:pPr>
        <w:suppressAutoHyphens w:val="0"/>
        <w:spacing w:before="60" w:line="276" w:lineRule="auto"/>
        <w:ind w:left="360"/>
        <w:rPr>
          <w:rFonts w:asciiTheme="minorHAnsi" w:hAnsiTheme="minorHAnsi"/>
          <w:color w:val="000000" w:themeColor="text1"/>
        </w:rPr>
      </w:pPr>
    </w:p>
    <w:p w:rsidR="00384FAA" w:rsidRPr="00382E2B" w:rsidRDefault="00384FAA" w:rsidP="00384FAA">
      <w:pPr>
        <w:pStyle w:val="Nagwek1"/>
        <w:spacing w:line="276" w:lineRule="auto"/>
        <w:rPr>
          <w:rFonts w:ascii="Calibri" w:hAnsi="Calibri" w:cs="Calibri"/>
          <w:color w:val="000000" w:themeColor="text1"/>
          <w:szCs w:val="24"/>
        </w:rPr>
      </w:pPr>
      <w:r w:rsidRPr="00382E2B">
        <w:rPr>
          <w:rFonts w:ascii="Calibri" w:hAnsi="Calibri" w:cs="Calibri"/>
          <w:color w:val="000000" w:themeColor="text1"/>
          <w:szCs w:val="24"/>
        </w:rPr>
        <w:t xml:space="preserve">§ </w:t>
      </w:r>
      <w:r w:rsidR="006728C4" w:rsidRPr="00382E2B">
        <w:rPr>
          <w:rFonts w:ascii="Calibri" w:hAnsi="Calibri" w:cs="Calibri"/>
          <w:color w:val="000000" w:themeColor="text1"/>
          <w:szCs w:val="24"/>
        </w:rPr>
        <w:t>5</w:t>
      </w:r>
    </w:p>
    <w:p w:rsidR="00384FAA" w:rsidRPr="00382E2B" w:rsidRDefault="00384FAA" w:rsidP="00384FAA">
      <w:pPr>
        <w:pStyle w:val="Nagwek3"/>
        <w:rPr>
          <w:color w:val="000000" w:themeColor="text1"/>
        </w:rPr>
      </w:pPr>
      <w:r w:rsidRPr="00382E2B">
        <w:rPr>
          <w:color w:val="000000" w:themeColor="text1"/>
        </w:rPr>
        <w:t>ZASADY DOSTAWY I ODBIORU PRZEDMIOTU UMOWY</w:t>
      </w:r>
    </w:p>
    <w:p w:rsidR="0071293A" w:rsidRPr="00382E2B" w:rsidRDefault="00BF46A1" w:rsidP="0071293A">
      <w:pPr>
        <w:pStyle w:val="Akapitzlist"/>
        <w:widowControl/>
        <w:numPr>
          <w:ilvl w:val="0"/>
          <w:numId w:val="22"/>
        </w:numPr>
        <w:suppressAutoHyphens w:val="0"/>
        <w:spacing w:before="60" w:line="276" w:lineRule="auto"/>
        <w:ind w:left="426" w:hanging="426"/>
        <w:contextualSpacing w:val="0"/>
        <w:jc w:val="both"/>
        <w:rPr>
          <w:rFonts w:ascii="Calibri" w:hAnsi="Calibri" w:cs="Calibri"/>
          <w:color w:val="000000" w:themeColor="text1"/>
          <w:kern w:val="0"/>
          <w:lang w:eastAsia="en-US"/>
        </w:rPr>
      </w:pPr>
      <w:r w:rsidRPr="00382E2B">
        <w:rPr>
          <w:rFonts w:ascii="Calibri" w:hAnsi="Calibri" w:cs="Calibri"/>
          <w:color w:val="000000" w:themeColor="text1"/>
          <w:kern w:val="0"/>
          <w:lang w:eastAsia="en-US"/>
        </w:rPr>
        <w:t>Wykonawca dostarczy przedmiot zamówienia na własny koszt, do siedziby Zamawiającego w</w:t>
      </w:r>
      <w:r w:rsidR="0071293A" w:rsidRPr="00382E2B">
        <w:rPr>
          <w:rFonts w:ascii="Calibri" w:hAnsi="Calibri" w:cs="Calibri"/>
          <w:color w:val="000000" w:themeColor="text1"/>
          <w:kern w:val="0"/>
          <w:lang w:eastAsia="en-US"/>
        </w:rPr>
        <w:t> </w:t>
      </w:r>
      <w:r w:rsidRPr="00382E2B">
        <w:rPr>
          <w:rFonts w:ascii="Calibri" w:hAnsi="Calibri" w:cs="Calibri"/>
          <w:color w:val="000000" w:themeColor="text1"/>
          <w:kern w:val="0"/>
          <w:lang w:eastAsia="en-US"/>
        </w:rPr>
        <w:t>godzinach pracy urzędu na adres: Urząd Marszałkowski Województwa Opolskiego; Departament Cyfryzacji; ul. Ostrówek 5-7, 45-082 Opole lub w inne wskazane przez Zamawiającego miejsce na terenie Opola.</w:t>
      </w:r>
    </w:p>
    <w:p w:rsidR="0071293A" w:rsidRPr="00382E2B" w:rsidRDefault="0071293A" w:rsidP="0071293A">
      <w:pPr>
        <w:pStyle w:val="Akapitzlist"/>
        <w:widowControl/>
        <w:numPr>
          <w:ilvl w:val="0"/>
          <w:numId w:val="22"/>
        </w:numPr>
        <w:suppressAutoHyphens w:val="0"/>
        <w:spacing w:before="60" w:line="276" w:lineRule="auto"/>
        <w:ind w:left="426" w:hanging="426"/>
        <w:contextualSpacing w:val="0"/>
        <w:jc w:val="both"/>
        <w:rPr>
          <w:rFonts w:ascii="Calibri" w:hAnsi="Calibri" w:cs="Calibri"/>
          <w:color w:val="000000" w:themeColor="text1"/>
          <w:kern w:val="0"/>
          <w:lang w:eastAsia="en-US"/>
        </w:rPr>
      </w:pPr>
      <w:r w:rsidRPr="00382E2B">
        <w:rPr>
          <w:rFonts w:ascii="Calibri" w:hAnsi="Calibri" w:cs="Calibri"/>
          <w:color w:val="000000" w:themeColor="text1"/>
          <w:kern w:val="0"/>
          <w:lang w:eastAsia="en-US"/>
        </w:rPr>
        <w:t>Dostawa obejmuje wniesienie towaru do wskazanych pomieszczeń w siedzibie Zamawiającego.</w:t>
      </w:r>
    </w:p>
    <w:p w:rsidR="00384FAA" w:rsidRPr="00382E2B" w:rsidRDefault="00384FAA" w:rsidP="00BF46A1">
      <w:pPr>
        <w:pStyle w:val="Akapitzlist"/>
        <w:widowControl/>
        <w:numPr>
          <w:ilvl w:val="0"/>
          <w:numId w:val="22"/>
        </w:numPr>
        <w:suppressAutoHyphens w:val="0"/>
        <w:spacing w:before="60" w:line="276" w:lineRule="auto"/>
        <w:ind w:left="426" w:hanging="426"/>
        <w:contextualSpacing w:val="0"/>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Na odbiór przedmiotu umowy Zamawiający przeznaczy do </w:t>
      </w:r>
      <w:r w:rsidR="001446BD" w:rsidRPr="00382E2B">
        <w:rPr>
          <w:rFonts w:ascii="Calibri" w:hAnsi="Calibri" w:cs="Calibri"/>
          <w:color w:val="000000" w:themeColor="text1"/>
          <w:kern w:val="0"/>
          <w:lang w:eastAsia="en-US"/>
        </w:rPr>
        <w:t>7</w:t>
      </w:r>
      <w:r w:rsidRPr="00382E2B">
        <w:rPr>
          <w:rFonts w:ascii="Calibri" w:hAnsi="Calibri" w:cs="Calibri"/>
          <w:color w:val="000000" w:themeColor="text1"/>
          <w:kern w:val="0"/>
          <w:lang w:eastAsia="en-US"/>
        </w:rPr>
        <w:t xml:space="preserve"> dni roboczych od dnia wykonania dostawy. Dniem roboczym nie jest dzień uznany ustawowo za wolny od pracy oraz sobota.</w:t>
      </w:r>
    </w:p>
    <w:p w:rsidR="00384FAA" w:rsidRPr="00382E2B" w:rsidRDefault="00384FAA" w:rsidP="00384FAA">
      <w:pPr>
        <w:widowControl/>
        <w:numPr>
          <w:ilvl w:val="0"/>
          <w:numId w:val="22"/>
        </w:numPr>
        <w:tabs>
          <w:tab w:val="left" w:pos="9072"/>
        </w:tabs>
        <w:suppressAutoHyphens w:val="0"/>
        <w:spacing w:before="60" w:line="276" w:lineRule="auto"/>
        <w:ind w:left="426" w:hanging="426"/>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W razie stwierdzenia podczas odbioru wad przedmiotu umowy, Wykonawca zobowiązuje się do ich usunięcia w terminie do 2 dni roboczych licząc od dnia otrzymania informacji o ich wystąpieniu. Informacja, o której mowa w zdaniu poprzednim, zostanie przesłana Wykonawcy w formie elektronicznej na adres e-mail </w:t>
      </w:r>
      <w:r w:rsidRPr="00382E2B">
        <w:rPr>
          <w:rFonts w:ascii="Calibri" w:hAnsi="Calibri" w:cs="Calibri"/>
          <w:color w:val="000000" w:themeColor="text1"/>
          <w:kern w:val="0"/>
          <w:u w:val="single"/>
          <w:lang w:eastAsia="en-US"/>
        </w:rPr>
        <w:t>…</w:t>
      </w:r>
      <w:r w:rsidR="00BF46A1" w:rsidRPr="00382E2B">
        <w:rPr>
          <w:rFonts w:ascii="Calibri" w:hAnsi="Calibri" w:cs="Calibri"/>
          <w:color w:val="000000" w:themeColor="text1"/>
          <w:kern w:val="0"/>
          <w:u w:val="single"/>
          <w:lang w:eastAsia="en-US"/>
        </w:rPr>
        <w:t>…</w:t>
      </w:r>
      <w:r w:rsidR="00632BBA" w:rsidRPr="00382E2B">
        <w:rPr>
          <w:rFonts w:ascii="Calibri" w:hAnsi="Calibri" w:cs="Calibri"/>
          <w:color w:val="000000" w:themeColor="text1"/>
          <w:kern w:val="0"/>
          <w:u w:val="single"/>
          <w:lang w:eastAsia="en-US"/>
        </w:rPr>
        <w:t>@…………</w:t>
      </w:r>
      <w:r w:rsidR="00BF46A1" w:rsidRPr="00382E2B">
        <w:rPr>
          <w:rFonts w:ascii="Calibri" w:hAnsi="Calibri" w:cs="Calibri"/>
          <w:color w:val="000000" w:themeColor="text1"/>
          <w:kern w:val="0"/>
          <w:u w:val="single"/>
          <w:lang w:eastAsia="en-US"/>
        </w:rPr>
        <w:t>…..</w:t>
      </w:r>
      <w:r w:rsidRPr="00382E2B">
        <w:rPr>
          <w:rFonts w:ascii="Calibri" w:hAnsi="Calibri" w:cs="Calibri"/>
          <w:color w:val="000000" w:themeColor="text1"/>
          <w:kern w:val="0"/>
          <w:lang w:eastAsia="en-US"/>
        </w:rPr>
        <w:t>. Z chwilą upływu terminu określonego w zdaniu 1, Zamawiający nabywa prawo do naliczenia Wykonawcy kary umownej, o której mowa w dalszej części umowy.</w:t>
      </w:r>
    </w:p>
    <w:p w:rsidR="00384FAA" w:rsidRPr="00382E2B" w:rsidRDefault="00384FAA" w:rsidP="00384FAA">
      <w:pPr>
        <w:widowControl/>
        <w:numPr>
          <w:ilvl w:val="0"/>
          <w:numId w:val="22"/>
        </w:numPr>
        <w:tabs>
          <w:tab w:val="left" w:pos="9072"/>
        </w:tabs>
        <w:suppressAutoHyphens w:val="0"/>
        <w:spacing w:before="60" w:line="276" w:lineRule="auto"/>
        <w:ind w:left="426" w:hanging="426"/>
        <w:rPr>
          <w:rFonts w:ascii="Calibri" w:hAnsi="Calibri" w:cs="Calibri"/>
          <w:color w:val="000000" w:themeColor="text1"/>
          <w:kern w:val="0"/>
          <w:lang w:eastAsia="en-US"/>
        </w:rPr>
      </w:pPr>
      <w:r w:rsidRPr="00382E2B">
        <w:rPr>
          <w:rFonts w:ascii="Calibri" w:hAnsi="Calibri" w:cs="Calibri"/>
          <w:color w:val="000000" w:themeColor="text1"/>
          <w:kern w:val="0"/>
          <w:lang w:eastAsia="en-US"/>
        </w:rPr>
        <w:t>Protokół odbioru sporządzony zostanie w dwóch jednobrzmiących egzemplarzach, z których jeden przeznaczony będzie dla Wykonawcy, a drugi dla Zamawiającego.</w:t>
      </w:r>
    </w:p>
    <w:p w:rsidR="00384FAA" w:rsidRPr="00382E2B" w:rsidRDefault="00384FAA" w:rsidP="00384FAA">
      <w:pPr>
        <w:widowControl/>
        <w:numPr>
          <w:ilvl w:val="0"/>
          <w:numId w:val="22"/>
        </w:numPr>
        <w:tabs>
          <w:tab w:val="left" w:pos="9072"/>
        </w:tabs>
        <w:suppressAutoHyphens w:val="0"/>
        <w:spacing w:before="60" w:line="276" w:lineRule="auto"/>
        <w:ind w:left="426" w:hanging="426"/>
        <w:rPr>
          <w:rFonts w:ascii="Calibri" w:hAnsi="Calibri" w:cs="Calibri"/>
          <w:color w:val="000000" w:themeColor="text1"/>
          <w:kern w:val="0"/>
          <w:lang w:eastAsia="en-US"/>
        </w:rPr>
      </w:pPr>
      <w:r w:rsidRPr="00382E2B">
        <w:rPr>
          <w:rFonts w:ascii="Calibri" w:hAnsi="Calibri" w:cs="Calibri"/>
          <w:color w:val="000000" w:themeColor="text1"/>
          <w:kern w:val="0"/>
          <w:lang w:eastAsia="en-US"/>
        </w:rPr>
        <w:t>Podpisanie protokołu odbioru będzie podstawą do wystawienia przez Wykonawcę faktur VAT zgodnie z obowiązującymi przepisami prawa.</w:t>
      </w:r>
    </w:p>
    <w:p w:rsidR="0071293A" w:rsidRPr="00382E2B" w:rsidRDefault="00BF46A1" w:rsidP="0071293A">
      <w:pPr>
        <w:widowControl/>
        <w:numPr>
          <w:ilvl w:val="0"/>
          <w:numId w:val="22"/>
        </w:numPr>
        <w:tabs>
          <w:tab w:val="left" w:pos="9072"/>
        </w:tabs>
        <w:suppressAutoHyphens w:val="0"/>
        <w:spacing w:before="60" w:line="276" w:lineRule="auto"/>
        <w:ind w:left="426" w:hanging="426"/>
        <w:rPr>
          <w:rFonts w:ascii="Calibri" w:hAnsi="Calibri" w:cs="Calibri"/>
          <w:color w:val="000000" w:themeColor="text1"/>
          <w:kern w:val="0"/>
          <w:lang w:eastAsia="en-US"/>
        </w:rPr>
      </w:pPr>
      <w:r w:rsidRPr="00382E2B">
        <w:rPr>
          <w:rFonts w:ascii="Calibri" w:hAnsi="Calibri" w:cs="Calibri"/>
          <w:color w:val="000000" w:themeColor="text1"/>
          <w:kern w:val="0"/>
          <w:lang w:eastAsia="en-US"/>
        </w:rPr>
        <w:t>Do czasu odbioru zamówienia przez Zamawiającego, ryzyko wszelkich niebezpieczeństw związanych z ewentualnym uszkodzeniem lub utratą przedmiotu zamówienia ponosi Wykonawca</w:t>
      </w:r>
    </w:p>
    <w:p w:rsidR="0071293A" w:rsidRPr="00382E2B" w:rsidRDefault="0071293A" w:rsidP="0071293A">
      <w:pPr>
        <w:widowControl/>
        <w:numPr>
          <w:ilvl w:val="0"/>
          <w:numId w:val="22"/>
        </w:numPr>
        <w:tabs>
          <w:tab w:val="left" w:pos="9072"/>
        </w:tabs>
        <w:suppressAutoHyphens w:val="0"/>
        <w:spacing w:before="60" w:line="276" w:lineRule="auto"/>
        <w:ind w:left="426" w:hanging="426"/>
        <w:rPr>
          <w:rFonts w:ascii="Calibri" w:hAnsi="Calibri" w:cs="Calibri"/>
          <w:color w:val="000000" w:themeColor="text1"/>
          <w:kern w:val="0"/>
          <w:lang w:eastAsia="en-US"/>
        </w:rPr>
      </w:pPr>
      <w:r w:rsidRPr="00382E2B">
        <w:rPr>
          <w:rFonts w:ascii="Calibri" w:hAnsi="Calibri" w:cs="Calibri"/>
          <w:color w:val="000000" w:themeColor="text1"/>
          <w:kern w:val="0"/>
          <w:lang w:eastAsia="en-US"/>
        </w:rPr>
        <w:t>Dostawa realizowana będzie na koszt i ryzyko Wykonawcy.</w:t>
      </w:r>
    </w:p>
    <w:p w:rsidR="0021674F" w:rsidRPr="00382E2B" w:rsidRDefault="0021674F" w:rsidP="001D56A5">
      <w:pPr>
        <w:spacing w:before="120" w:line="360" w:lineRule="auto"/>
        <w:ind w:left="75"/>
        <w:rPr>
          <w:rFonts w:asciiTheme="minorHAnsi" w:hAnsiTheme="minorHAnsi" w:cstheme="minorHAnsi"/>
          <w:color w:val="000000" w:themeColor="text1"/>
        </w:rPr>
      </w:pPr>
    </w:p>
    <w:p w:rsidR="00E85771" w:rsidRPr="00382E2B" w:rsidRDefault="00E85771" w:rsidP="00E85771">
      <w:pPr>
        <w:pStyle w:val="Nagwek1"/>
        <w:spacing w:line="276" w:lineRule="auto"/>
        <w:rPr>
          <w:color w:val="000000" w:themeColor="text1"/>
        </w:rPr>
      </w:pPr>
      <w:r w:rsidRPr="00382E2B">
        <w:rPr>
          <w:color w:val="000000" w:themeColor="text1"/>
        </w:rPr>
        <w:t xml:space="preserve">§ </w:t>
      </w:r>
      <w:r w:rsidR="00A40131" w:rsidRPr="00382E2B">
        <w:rPr>
          <w:color w:val="000000" w:themeColor="text1"/>
        </w:rPr>
        <w:t>6</w:t>
      </w:r>
    </w:p>
    <w:p w:rsidR="00E85771" w:rsidRPr="00382E2B" w:rsidRDefault="00E85771" w:rsidP="00E85771">
      <w:pPr>
        <w:pStyle w:val="Nagwek3"/>
        <w:rPr>
          <w:color w:val="000000" w:themeColor="text1"/>
        </w:rPr>
      </w:pPr>
      <w:r w:rsidRPr="00382E2B">
        <w:rPr>
          <w:color w:val="000000" w:themeColor="text1"/>
        </w:rPr>
        <w:t>KARY UMOWNE</w:t>
      </w:r>
    </w:p>
    <w:p w:rsidR="00E85771" w:rsidRPr="00382E2B" w:rsidRDefault="00E85771" w:rsidP="003B1D4E">
      <w:pPr>
        <w:widowControl/>
        <w:numPr>
          <w:ilvl w:val="0"/>
          <w:numId w:val="17"/>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Zamawiającemu przysługuje prawo do naliczania Wykonawcy kar umownych w następujących przypadkach i wysokościach:</w:t>
      </w:r>
    </w:p>
    <w:p w:rsidR="00E85771" w:rsidRPr="00382E2B" w:rsidRDefault="00E85771" w:rsidP="003B1D4E">
      <w:pPr>
        <w:widowControl/>
        <w:numPr>
          <w:ilvl w:val="1"/>
          <w:numId w:val="17"/>
        </w:numPr>
        <w:suppressAutoHyphens w:val="0"/>
        <w:spacing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w przypadku zwłoki Wykonawcy w wykonaniu przedmiotu umowy, w stosunku do terminu określonego w § </w:t>
      </w:r>
      <w:r w:rsidR="00D704C3" w:rsidRPr="00382E2B">
        <w:rPr>
          <w:rFonts w:ascii="Calibri" w:hAnsi="Calibri" w:cs="Calibri"/>
          <w:color w:val="000000" w:themeColor="text1"/>
          <w:kern w:val="0"/>
          <w:lang w:eastAsia="en-US"/>
        </w:rPr>
        <w:t>2</w:t>
      </w:r>
      <w:r w:rsidRPr="00382E2B">
        <w:rPr>
          <w:rFonts w:ascii="Calibri" w:hAnsi="Calibri" w:cs="Calibri"/>
          <w:color w:val="000000" w:themeColor="text1"/>
          <w:kern w:val="0"/>
          <w:lang w:eastAsia="en-US"/>
        </w:rPr>
        <w:t xml:space="preserve"> ust. 2 umowy – w wysokości 0,5% wynagrodzenia brutto, określonego w § </w:t>
      </w:r>
      <w:r w:rsidR="00801235" w:rsidRPr="00382E2B">
        <w:rPr>
          <w:rFonts w:ascii="Calibri" w:hAnsi="Calibri" w:cs="Calibri"/>
          <w:color w:val="000000" w:themeColor="text1"/>
          <w:kern w:val="0"/>
          <w:lang w:eastAsia="en-US"/>
        </w:rPr>
        <w:t>4</w:t>
      </w:r>
      <w:r w:rsidRPr="00382E2B">
        <w:rPr>
          <w:rFonts w:ascii="Calibri" w:hAnsi="Calibri" w:cs="Calibri"/>
          <w:color w:val="000000" w:themeColor="text1"/>
          <w:kern w:val="0"/>
          <w:lang w:eastAsia="en-US"/>
        </w:rPr>
        <w:t xml:space="preserve"> ust. 1 umowy, za każdy rozpoczęty dzień zwłoki;</w:t>
      </w:r>
    </w:p>
    <w:p w:rsidR="00E85771" w:rsidRPr="00382E2B" w:rsidRDefault="00E85771" w:rsidP="003B1D4E">
      <w:pPr>
        <w:widowControl/>
        <w:numPr>
          <w:ilvl w:val="1"/>
          <w:numId w:val="17"/>
        </w:numPr>
        <w:suppressAutoHyphens w:val="0"/>
        <w:spacing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w przypadku zwłoki Wykonawcy w wykonaniu zobowiązania, o którym mowa w § </w:t>
      </w:r>
      <w:r w:rsidR="00A70BC1" w:rsidRPr="00382E2B">
        <w:rPr>
          <w:rFonts w:ascii="Calibri" w:hAnsi="Calibri" w:cs="Calibri"/>
          <w:color w:val="000000" w:themeColor="text1"/>
          <w:kern w:val="0"/>
          <w:lang w:eastAsia="en-US"/>
        </w:rPr>
        <w:t>5</w:t>
      </w:r>
      <w:r w:rsidRPr="00382E2B">
        <w:rPr>
          <w:rFonts w:ascii="Calibri" w:hAnsi="Calibri" w:cs="Calibri"/>
          <w:color w:val="000000" w:themeColor="text1"/>
          <w:kern w:val="0"/>
          <w:lang w:eastAsia="en-US"/>
        </w:rPr>
        <w:t xml:space="preserve"> ust. </w:t>
      </w:r>
      <w:r w:rsidR="004661D0" w:rsidRPr="00382E2B">
        <w:rPr>
          <w:rFonts w:ascii="Calibri" w:hAnsi="Calibri" w:cs="Calibri"/>
          <w:color w:val="000000" w:themeColor="text1"/>
          <w:kern w:val="0"/>
          <w:lang w:eastAsia="en-US"/>
        </w:rPr>
        <w:t xml:space="preserve">4 </w:t>
      </w:r>
      <w:r w:rsidRPr="00382E2B">
        <w:rPr>
          <w:rFonts w:ascii="Calibri" w:hAnsi="Calibri" w:cs="Calibri"/>
          <w:color w:val="000000" w:themeColor="text1"/>
          <w:kern w:val="0"/>
          <w:lang w:eastAsia="en-US"/>
        </w:rPr>
        <w:t xml:space="preserve">umowy – w wysokości 0,1% wynagrodzenia brutto, określonego w § </w:t>
      </w:r>
      <w:r w:rsidR="00A70BC1" w:rsidRPr="00382E2B">
        <w:rPr>
          <w:rFonts w:ascii="Calibri" w:hAnsi="Calibri" w:cs="Calibri"/>
          <w:color w:val="000000" w:themeColor="text1"/>
          <w:kern w:val="0"/>
          <w:lang w:eastAsia="en-US"/>
        </w:rPr>
        <w:t>4</w:t>
      </w:r>
      <w:r w:rsidRPr="00382E2B">
        <w:rPr>
          <w:rFonts w:ascii="Calibri" w:hAnsi="Calibri" w:cs="Calibri"/>
          <w:color w:val="000000" w:themeColor="text1"/>
          <w:kern w:val="0"/>
          <w:lang w:eastAsia="en-US"/>
        </w:rPr>
        <w:t xml:space="preserve"> ust. 1 umowy, za każdy rozpoczęty dzień zwłoki;</w:t>
      </w:r>
    </w:p>
    <w:p w:rsidR="00E85771" w:rsidRPr="00382E2B" w:rsidRDefault="00E85771" w:rsidP="003B1D4E">
      <w:pPr>
        <w:widowControl/>
        <w:numPr>
          <w:ilvl w:val="1"/>
          <w:numId w:val="17"/>
        </w:numPr>
        <w:suppressAutoHyphens w:val="0"/>
        <w:spacing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w przypadku zwłoki Wykonawcy w wykonaniu zobowiązania, o którym mowa w § </w:t>
      </w:r>
      <w:r w:rsidR="00A70BC1" w:rsidRPr="00382E2B">
        <w:rPr>
          <w:rFonts w:ascii="Calibri" w:hAnsi="Calibri" w:cs="Calibri"/>
          <w:color w:val="000000" w:themeColor="text1"/>
          <w:kern w:val="0"/>
          <w:lang w:eastAsia="en-US"/>
        </w:rPr>
        <w:t>7</w:t>
      </w:r>
      <w:r w:rsidRPr="00382E2B">
        <w:rPr>
          <w:rFonts w:ascii="Calibri" w:hAnsi="Calibri" w:cs="Calibri"/>
          <w:color w:val="000000" w:themeColor="text1"/>
          <w:kern w:val="0"/>
          <w:lang w:eastAsia="en-US"/>
        </w:rPr>
        <w:t xml:space="preserve"> ust. </w:t>
      </w:r>
      <w:r w:rsidR="00A70BC1" w:rsidRPr="00382E2B">
        <w:rPr>
          <w:rFonts w:ascii="Calibri" w:hAnsi="Calibri" w:cs="Calibri"/>
          <w:color w:val="000000" w:themeColor="text1"/>
          <w:kern w:val="0"/>
          <w:lang w:eastAsia="en-US"/>
        </w:rPr>
        <w:t>5</w:t>
      </w:r>
      <w:r w:rsidRPr="00382E2B">
        <w:rPr>
          <w:rFonts w:ascii="Calibri" w:hAnsi="Calibri" w:cs="Calibri"/>
          <w:color w:val="000000" w:themeColor="text1"/>
          <w:kern w:val="0"/>
          <w:lang w:eastAsia="en-US"/>
        </w:rPr>
        <w:t xml:space="preserve"> umowy – w wysokości 0,5% wynagrodzenia brutto, określonego w § </w:t>
      </w:r>
      <w:r w:rsidR="00A70BC1" w:rsidRPr="00382E2B">
        <w:rPr>
          <w:rFonts w:ascii="Calibri" w:hAnsi="Calibri" w:cs="Calibri"/>
          <w:color w:val="000000" w:themeColor="text1"/>
          <w:kern w:val="0"/>
          <w:lang w:eastAsia="en-US"/>
        </w:rPr>
        <w:t>4</w:t>
      </w:r>
      <w:r w:rsidRPr="00382E2B">
        <w:rPr>
          <w:rFonts w:ascii="Calibri" w:hAnsi="Calibri" w:cs="Calibri"/>
          <w:color w:val="000000" w:themeColor="text1"/>
          <w:kern w:val="0"/>
          <w:lang w:eastAsia="en-US"/>
        </w:rPr>
        <w:t xml:space="preserve"> ust. 1 umowy, za każdy rozpoczęty dzień zwłoki;</w:t>
      </w:r>
    </w:p>
    <w:p w:rsidR="00C90404" w:rsidRPr="00382E2B" w:rsidRDefault="00C90404" w:rsidP="00C90404">
      <w:pPr>
        <w:widowControl/>
        <w:numPr>
          <w:ilvl w:val="1"/>
          <w:numId w:val="17"/>
        </w:numPr>
        <w:suppressAutoHyphens w:val="0"/>
        <w:spacing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w przypadku zwłoki Wykonawcy w wykonaniu zobowiązania, o którym mowa w § </w:t>
      </w:r>
      <w:r w:rsidR="00A70BC1" w:rsidRPr="00382E2B">
        <w:rPr>
          <w:rFonts w:ascii="Calibri" w:hAnsi="Calibri" w:cs="Calibri"/>
          <w:color w:val="000000" w:themeColor="text1"/>
          <w:kern w:val="0"/>
          <w:lang w:eastAsia="en-US"/>
        </w:rPr>
        <w:t>7</w:t>
      </w:r>
      <w:r w:rsidRPr="00382E2B">
        <w:rPr>
          <w:rFonts w:ascii="Calibri" w:hAnsi="Calibri" w:cs="Calibri"/>
          <w:color w:val="000000" w:themeColor="text1"/>
          <w:kern w:val="0"/>
          <w:lang w:eastAsia="en-US"/>
        </w:rPr>
        <w:t xml:space="preserve"> ust. </w:t>
      </w:r>
      <w:r w:rsidR="00033E91" w:rsidRPr="00382E2B">
        <w:rPr>
          <w:rFonts w:ascii="Calibri" w:hAnsi="Calibri" w:cs="Calibri"/>
          <w:color w:val="000000" w:themeColor="text1"/>
          <w:kern w:val="0"/>
          <w:lang w:eastAsia="en-US"/>
        </w:rPr>
        <w:t>10</w:t>
      </w:r>
      <w:r w:rsidRPr="00382E2B">
        <w:rPr>
          <w:rFonts w:ascii="Calibri" w:hAnsi="Calibri" w:cs="Calibri"/>
          <w:color w:val="000000" w:themeColor="text1"/>
          <w:kern w:val="0"/>
          <w:lang w:eastAsia="en-US"/>
        </w:rPr>
        <w:t xml:space="preserve"> umowy – w wysokości 0,5% wynagrodzenia brutto, określonego w § </w:t>
      </w:r>
      <w:r w:rsidR="00A70BC1" w:rsidRPr="00382E2B">
        <w:rPr>
          <w:rFonts w:ascii="Calibri" w:hAnsi="Calibri" w:cs="Calibri"/>
          <w:color w:val="000000" w:themeColor="text1"/>
          <w:kern w:val="0"/>
          <w:lang w:eastAsia="en-US"/>
        </w:rPr>
        <w:t>4</w:t>
      </w:r>
      <w:r w:rsidRPr="00382E2B">
        <w:rPr>
          <w:rFonts w:ascii="Calibri" w:hAnsi="Calibri" w:cs="Calibri"/>
          <w:color w:val="000000" w:themeColor="text1"/>
          <w:kern w:val="0"/>
          <w:lang w:eastAsia="en-US"/>
        </w:rPr>
        <w:t xml:space="preserve"> ust. 1 umowy, za każdy rozpoczęty dzień zwłoki;</w:t>
      </w:r>
    </w:p>
    <w:p w:rsidR="00E85771" w:rsidRPr="00382E2B" w:rsidRDefault="00E85771" w:rsidP="003B1D4E">
      <w:pPr>
        <w:widowControl/>
        <w:numPr>
          <w:ilvl w:val="1"/>
          <w:numId w:val="17"/>
        </w:numPr>
        <w:suppressAutoHyphens w:val="0"/>
        <w:spacing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w przypadku odstąpienia od umowy przez którąkolwiek ze Stron z przyczyn, za które odpowiedzialność ponosi Wykonawca – w wysokości 10%</w:t>
      </w:r>
      <w:r w:rsidRPr="00382E2B">
        <w:rPr>
          <w:color w:val="000000" w:themeColor="text1"/>
        </w:rPr>
        <w:t xml:space="preserve"> </w:t>
      </w:r>
      <w:r w:rsidRPr="00382E2B">
        <w:rPr>
          <w:rFonts w:ascii="Calibri" w:hAnsi="Calibri" w:cs="Calibri"/>
          <w:color w:val="000000" w:themeColor="text1"/>
          <w:kern w:val="0"/>
          <w:lang w:eastAsia="en-US"/>
        </w:rPr>
        <w:t xml:space="preserve">wynagrodzenia brutto, określonego w § </w:t>
      </w:r>
      <w:r w:rsidR="00A70BC1" w:rsidRPr="00382E2B">
        <w:rPr>
          <w:rFonts w:ascii="Calibri" w:hAnsi="Calibri" w:cs="Calibri"/>
          <w:color w:val="000000" w:themeColor="text1"/>
          <w:kern w:val="0"/>
          <w:lang w:eastAsia="en-US"/>
        </w:rPr>
        <w:t>4</w:t>
      </w:r>
      <w:r w:rsidRPr="00382E2B">
        <w:rPr>
          <w:rFonts w:ascii="Calibri" w:hAnsi="Calibri" w:cs="Calibri"/>
          <w:color w:val="000000" w:themeColor="text1"/>
          <w:kern w:val="0"/>
          <w:lang w:eastAsia="en-US"/>
        </w:rPr>
        <w:t xml:space="preserve"> ust. 1 umowy;</w:t>
      </w:r>
    </w:p>
    <w:p w:rsidR="008F016F" w:rsidRPr="00382E2B" w:rsidRDefault="008F016F" w:rsidP="008F016F">
      <w:pPr>
        <w:pStyle w:val="Akapitzlist"/>
        <w:numPr>
          <w:ilvl w:val="0"/>
          <w:numId w:val="17"/>
        </w:numPr>
        <w:jc w:val="both"/>
        <w:rPr>
          <w:rFonts w:ascii="Calibri" w:hAnsi="Calibri" w:cs="Calibri"/>
          <w:color w:val="000000" w:themeColor="text1"/>
          <w:kern w:val="0"/>
          <w:lang w:eastAsia="en-US"/>
        </w:rPr>
      </w:pPr>
      <w:r w:rsidRPr="00382E2B">
        <w:rPr>
          <w:rFonts w:ascii="Calibri" w:hAnsi="Calibri" w:cs="Calibri"/>
          <w:color w:val="000000" w:themeColor="text1"/>
          <w:kern w:val="0"/>
          <w:lang w:eastAsia="en-US"/>
        </w:rPr>
        <w:t>W razie złożenia przez Wykonawcę oświadczenia, o którym mowa w § 8 Umowy, z którego wynika, że nie spełnił wymagań udziału pojazdów elektrycznych lub pojazdów napędzanych gazem ziemnym we flocie pojazdów użytkowanych przy wykonywaniu Umowy na poziomie określonym w art. 68 ust. 3 ustawy z dnia 11 stycznia 2018 roku o elektromobilności i paliwach alternatywnych Zamawiający naliczy karę w wysokości 500 zł brutto (dla każdego zakresu oddzielnie).</w:t>
      </w:r>
    </w:p>
    <w:p w:rsidR="00E85771" w:rsidRPr="00382E2B" w:rsidRDefault="00E85771" w:rsidP="0071293A">
      <w:pPr>
        <w:pStyle w:val="Akapitzlist"/>
        <w:widowControl/>
        <w:numPr>
          <w:ilvl w:val="0"/>
          <w:numId w:val="17"/>
        </w:numPr>
        <w:spacing w:line="276" w:lineRule="auto"/>
        <w:contextualSpacing w:val="0"/>
        <w:jc w:val="both"/>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Zamawiający ma prawo do potrącenia z wynagrodzenia Wykonawcy za wykonanie </w:t>
      </w:r>
      <w:r w:rsidRPr="00382E2B">
        <w:rPr>
          <w:rFonts w:asciiTheme="minorHAnsi" w:hAnsiTheme="minorHAnsi" w:cstheme="minorHAnsi"/>
          <w:color w:val="000000" w:themeColor="text1"/>
          <w:kern w:val="0"/>
          <w:lang w:eastAsia="en-US"/>
        </w:rPr>
        <w:t xml:space="preserve">przedmiotu umowy wartości naliczonych kar, na co Wykonawca wyraża zgodę. </w:t>
      </w:r>
      <w:r w:rsidRPr="00382E2B">
        <w:rPr>
          <w:rFonts w:asciiTheme="minorHAnsi" w:hAnsiTheme="minorHAnsi" w:cstheme="minorHAnsi"/>
          <w:color w:val="000000" w:themeColor="text1"/>
        </w:rPr>
        <w:t>Potrącenie przez Zamawiającego należnych kar umownych nie wymaga uprzedniego wezwania Wykonawcy do zapłaty kar umownych.</w:t>
      </w:r>
      <w:r w:rsidRPr="00382E2B">
        <w:rPr>
          <w:rFonts w:asciiTheme="minorHAnsi" w:hAnsiTheme="minorHAnsi" w:cstheme="minorHAnsi"/>
          <w:color w:val="000000" w:themeColor="text1"/>
          <w:kern w:val="0"/>
          <w:lang w:eastAsia="en-US"/>
        </w:rPr>
        <w:t xml:space="preserve"> W przypadku niedokonania potrącenia kara umowna</w:t>
      </w:r>
      <w:r w:rsidRPr="00382E2B">
        <w:rPr>
          <w:rFonts w:ascii="Calibri" w:hAnsi="Calibri" w:cs="Calibri"/>
          <w:color w:val="000000" w:themeColor="text1"/>
          <w:kern w:val="0"/>
          <w:lang w:eastAsia="en-US"/>
        </w:rPr>
        <w:t xml:space="preserve"> jest płatna w</w:t>
      </w:r>
      <w:r w:rsidR="00801235" w:rsidRPr="00382E2B">
        <w:rPr>
          <w:rFonts w:ascii="Calibri" w:hAnsi="Calibri" w:cs="Calibri"/>
          <w:color w:val="000000" w:themeColor="text1"/>
          <w:kern w:val="0"/>
          <w:lang w:eastAsia="en-US"/>
        </w:rPr>
        <w:t> </w:t>
      </w:r>
      <w:r w:rsidRPr="00382E2B">
        <w:rPr>
          <w:rFonts w:ascii="Calibri" w:hAnsi="Calibri" w:cs="Calibri"/>
          <w:color w:val="000000" w:themeColor="text1"/>
          <w:kern w:val="0"/>
          <w:lang w:eastAsia="en-US"/>
        </w:rPr>
        <w:t>terminie do 14 dni od dnia otrzymania przez Wykonawcę wezwania do zapłaty.</w:t>
      </w:r>
    </w:p>
    <w:p w:rsidR="00E85771" w:rsidRPr="00382E2B" w:rsidRDefault="00E85771" w:rsidP="0071293A">
      <w:pPr>
        <w:pStyle w:val="Akapitzlist"/>
        <w:widowControl/>
        <w:numPr>
          <w:ilvl w:val="0"/>
          <w:numId w:val="17"/>
        </w:numPr>
        <w:spacing w:line="276" w:lineRule="auto"/>
        <w:contextualSpacing w:val="0"/>
        <w:jc w:val="both"/>
        <w:rPr>
          <w:rFonts w:ascii="Calibri" w:hAnsi="Calibri" w:cs="Calibri"/>
          <w:color w:val="000000" w:themeColor="text1"/>
          <w:kern w:val="0"/>
          <w:lang w:eastAsia="en-US"/>
        </w:rPr>
      </w:pPr>
      <w:r w:rsidRPr="00382E2B">
        <w:rPr>
          <w:rFonts w:ascii="Calibri" w:hAnsi="Calibri" w:cs="Calibri"/>
          <w:color w:val="000000" w:themeColor="text1"/>
          <w:kern w:val="0"/>
          <w:lang w:eastAsia="en-US"/>
        </w:rPr>
        <w:t>Jeżeli na skutek niewykonania lub nienależytego wykonania części lub całości przedmiotu umowy powstanie szkoda przewyższająca zastrzeżoną karę umowną bądź szkoda powstanie z</w:t>
      </w:r>
      <w:r w:rsidR="00801235" w:rsidRPr="00382E2B">
        <w:rPr>
          <w:rFonts w:ascii="Calibri" w:hAnsi="Calibri" w:cs="Calibri"/>
          <w:color w:val="000000" w:themeColor="text1"/>
          <w:kern w:val="0"/>
          <w:lang w:eastAsia="en-US"/>
        </w:rPr>
        <w:t> </w:t>
      </w:r>
      <w:r w:rsidRPr="00382E2B">
        <w:rPr>
          <w:rFonts w:ascii="Calibri" w:hAnsi="Calibri" w:cs="Calibri"/>
          <w:color w:val="000000" w:themeColor="text1"/>
          <w:kern w:val="0"/>
          <w:lang w:eastAsia="en-US"/>
        </w:rPr>
        <w:t>innych przyczyn niż te, dla których zastrzeżono kary umowne, Zamawiającemu przysługuje prawo do dochodzenia odszkodowań uzupełniających na zasadach ogólnych Kodeksu cywilnego.</w:t>
      </w:r>
    </w:p>
    <w:p w:rsidR="00E85771" w:rsidRPr="00382E2B" w:rsidRDefault="00E85771" w:rsidP="0071293A">
      <w:pPr>
        <w:widowControl/>
        <w:numPr>
          <w:ilvl w:val="0"/>
          <w:numId w:val="17"/>
        </w:numPr>
        <w:suppressAutoHyphens w:val="0"/>
        <w:spacing w:before="60" w:line="276" w:lineRule="auto"/>
        <w:ind w:left="357" w:hanging="357"/>
        <w:jc w:val="both"/>
        <w:rPr>
          <w:rFonts w:ascii="Calibri" w:hAnsi="Calibri" w:cs="Calibri"/>
          <w:color w:val="000000" w:themeColor="text1"/>
          <w:kern w:val="0"/>
          <w:lang w:eastAsia="en-US"/>
        </w:rPr>
      </w:pPr>
      <w:r w:rsidRPr="00382E2B">
        <w:rPr>
          <w:rFonts w:ascii="Calibri" w:hAnsi="Calibri" w:cs="Calibri"/>
          <w:color w:val="000000" w:themeColor="text1"/>
          <w:kern w:val="0"/>
          <w:lang w:eastAsia="en-US"/>
        </w:rPr>
        <w:t>Odstąpienie od umowy pozostaje bez wpływu na roszczenia o zapłatę kar, o których mowa w</w:t>
      </w:r>
      <w:r w:rsidR="00801235" w:rsidRPr="00382E2B">
        <w:rPr>
          <w:rFonts w:ascii="Calibri" w:hAnsi="Calibri" w:cs="Calibri"/>
          <w:color w:val="000000" w:themeColor="text1"/>
          <w:kern w:val="0"/>
          <w:lang w:eastAsia="en-US"/>
        </w:rPr>
        <w:t> </w:t>
      </w:r>
      <w:r w:rsidRPr="00382E2B">
        <w:rPr>
          <w:rFonts w:ascii="Calibri" w:hAnsi="Calibri" w:cs="Calibri"/>
          <w:color w:val="000000" w:themeColor="text1"/>
          <w:kern w:val="0"/>
          <w:lang w:eastAsia="en-US"/>
        </w:rPr>
        <w:t>ust.</w:t>
      </w:r>
      <w:r w:rsidR="00801235" w:rsidRPr="00382E2B">
        <w:rPr>
          <w:rFonts w:ascii="Calibri" w:hAnsi="Calibri" w:cs="Calibri"/>
          <w:color w:val="000000" w:themeColor="text1"/>
          <w:kern w:val="0"/>
          <w:lang w:eastAsia="en-US"/>
        </w:rPr>
        <w:t> </w:t>
      </w:r>
      <w:r w:rsidRPr="00382E2B">
        <w:rPr>
          <w:rFonts w:ascii="Calibri" w:hAnsi="Calibri" w:cs="Calibri"/>
          <w:color w:val="000000" w:themeColor="text1"/>
          <w:kern w:val="0"/>
          <w:lang w:eastAsia="en-US"/>
        </w:rPr>
        <w:t>1, które stały się wymagalne przed odstąpieniem lub w związku z odstąpieniem.</w:t>
      </w:r>
    </w:p>
    <w:p w:rsidR="00F430D0" w:rsidRPr="00382E2B" w:rsidRDefault="00E85771" w:rsidP="002774DC">
      <w:pPr>
        <w:pStyle w:val="Akapitzlist"/>
        <w:widowControl/>
        <w:numPr>
          <w:ilvl w:val="0"/>
          <w:numId w:val="17"/>
        </w:numPr>
        <w:spacing w:line="276" w:lineRule="auto"/>
        <w:contextualSpacing w:val="0"/>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Kary umowne mogą być naliczane niezależnie od siebie i podlegają sumowaniu. Maksymalna wysokość kar umownych, których mogą dochodzić Strony ze wszystkich tytułów nie może przekroczyć </w:t>
      </w:r>
      <w:r w:rsidR="000C37F0" w:rsidRPr="00382E2B">
        <w:rPr>
          <w:rFonts w:ascii="Calibri" w:hAnsi="Calibri" w:cs="Calibri"/>
          <w:color w:val="000000" w:themeColor="text1"/>
          <w:kern w:val="0"/>
          <w:lang w:eastAsia="en-US"/>
        </w:rPr>
        <w:t>20</w:t>
      </w:r>
      <w:r w:rsidRPr="00382E2B">
        <w:rPr>
          <w:rFonts w:ascii="Calibri" w:hAnsi="Calibri" w:cs="Calibri"/>
          <w:color w:val="000000" w:themeColor="text1"/>
          <w:kern w:val="0"/>
          <w:lang w:eastAsia="en-US"/>
        </w:rPr>
        <w:t xml:space="preserve">% wynagrodzenia brutto, o którym mowa w § </w:t>
      </w:r>
      <w:r w:rsidR="00A70BC1" w:rsidRPr="00382E2B">
        <w:rPr>
          <w:rFonts w:ascii="Calibri" w:hAnsi="Calibri" w:cs="Calibri"/>
          <w:color w:val="000000" w:themeColor="text1"/>
          <w:kern w:val="0"/>
          <w:lang w:eastAsia="en-US"/>
        </w:rPr>
        <w:t>4</w:t>
      </w:r>
      <w:r w:rsidRPr="00382E2B">
        <w:rPr>
          <w:rFonts w:ascii="Calibri" w:hAnsi="Calibri" w:cs="Calibri"/>
          <w:color w:val="000000" w:themeColor="text1"/>
          <w:kern w:val="0"/>
          <w:lang w:eastAsia="en-US"/>
        </w:rPr>
        <w:t xml:space="preserve"> ust. 1 umowy. </w:t>
      </w:r>
    </w:p>
    <w:p w:rsidR="005B2F0D" w:rsidRPr="00382E2B" w:rsidRDefault="005B2F0D" w:rsidP="005B2F0D">
      <w:pPr>
        <w:pStyle w:val="Nagwek1"/>
        <w:rPr>
          <w:color w:val="000000" w:themeColor="text1"/>
        </w:rPr>
      </w:pPr>
      <w:bookmarkStart w:id="2" w:name="_Hlk105483599"/>
      <w:r w:rsidRPr="00382E2B">
        <w:rPr>
          <w:color w:val="000000" w:themeColor="text1"/>
        </w:rPr>
        <w:t xml:space="preserve">§ </w:t>
      </w:r>
      <w:r w:rsidR="00A40131" w:rsidRPr="00382E2B">
        <w:rPr>
          <w:color w:val="000000" w:themeColor="text1"/>
        </w:rPr>
        <w:t>7</w:t>
      </w:r>
    </w:p>
    <w:p w:rsidR="005B2F0D" w:rsidRPr="00382E2B" w:rsidRDefault="005B2F0D" w:rsidP="005B2F0D">
      <w:pPr>
        <w:pStyle w:val="Nagwek3"/>
        <w:rPr>
          <w:color w:val="000000" w:themeColor="text1"/>
        </w:rPr>
      </w:pPr>
      <w:r w:rsidRPr="00382E2B">
        <w:rPr>
          <w:color w:val="000000" w:themeColor="text1"/>
        </w:rPr>
        <w:t>GWARANCJA</w:t>
      </w:r>
    </w:p>
    <w:p w:rsidR="005B2F0D" w:rsidRPr="00382E2B" w:rsidRDefault="005B2F0D" w:rsidP="003B1D4E">
      <w:pPr>
        <w:widowControl/>
        <w:numPr>
          <w:ilvl w:val="0"/>
          <w:numId w:val="16"/>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Wykonawca udziela gwarancji na przedmiot umowy na okres zgodn</w:t>
      </w:r>
      <w:r w:rsidR="007A17FC" w:rsidRPr="00382E2B">
        <w:rPr>
          <w:rFonts w:ascii="Calibri" w:hAnsi="Calibri" w:cs="Calibri"/>
          <w:color w:val="000000" w:themeColor="text1"/>
          <w:kern w:val="0"/>
          <w:lang w:eastAsia="en-US"/>
        </w:rPr>
        <w:t>y</w:t>
      </w:r>
      <w:r w:rsidRPr="00382E2B">
        <w:rPr>
          <w:rFonts w:ascii="Calibri" w:hAnsi="Calibri" w:cs="Calibri"/>
          <w:color w:val="000000" w:themeColor="text1"/>
          <w:kern w:val="0"/>
          <w:lang w:eastAsia="en-US"/>
        </w:rPr>
        <w:t xml:space="preserve"> z treścią oferty Wykonawcy, stanowiącej załącznik nr 2 do umowy, przy czym bieg okresu gwarancyjnego rozpocznie się z chwilą podpisania protokołu odbioru.</w:t>
      </w:r>
    </w:p>
    <w:p w:rsidR="005B2F0D" w:rsidRPr="00382E2B" w:rsidRDefault="005B2F0D" w:rsidP="003B1D4E">
      <w:pPr>
        <w:widowControl/>
        <w:numPr>
          <w:ilvl w:val="0"/>
          <w:numId w:val="16"/>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Uprawnienia Zamawiającego z tytułu gwarancji nie uchybiają uprawnieniom przysługującym mu z tytułu rękojmi za wady.</w:t>
      </w:r>
    </w:p>
    <w:p w:rsidR="005B2F0D" w:rsidRPr="00382E2B" w:rsidRDefault="005B2F0D" w:rsidP="003B1D4E">
      <w:pPr>
        <w:widowControl/>
        <w:numPr>
          <w:ilvl w:val="0"/>
          <w:numId w:val="16"/>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W okresie gwarancji Wykonawca zapewni stały kontakt w celu udzielania Zamawiającemu nieodpłatnych konsultacji i pomocy technicznej we wszystkie dni robocze w godz. 08:00-15:00. </w:t>
      </w:r>
    </w:p>
    <w:p w:rsidR="005B2F0D" w:rsidRPr="00382E2B" w:rsidRDefault="005B2F0D" w:rsidP="004661D0">
      <w:pPr>
        <w:widowControl/>
        <w:numPr>
          <w:ilvl w:val="0"/>
          <w:numId w:val="16"/>
        </w:numPr>
        <w:suppressAutoHyphens w:val="0"/>
        <w:spacing w:before="60" w:line="276" w:lineRule="auto"/>
        <w:jc w:val="both"/>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Zgłoszenia awarii przyjmowane będą przez serwis gwarancyjny </w:t>
      </w:r>
      <w:r w:rsidR="004661D0" w:rsidRPr="00382E2B">
        <w:rPr>
          <w:rFonts w:ascii="Calibri" w:hAnsi="Calibri" w:cs="Calibri"/>
          <w:color w:val="000000" w:themeColor="text1"/>
          <w:kern w:val="0"/>
          <w:lang w:eastAsia="en-US"/>
        </w:rPr>
        <w:t>producenta lub autoryzowanego partnera serwisowego producenta</w:t>
      </w:r>
      <w:r w:rsidR="004661D0" w:rsidRPr="00382E2B" w:rsidDel="004661D0">
        <w:rPr>
          <w:rFonts w:ascii="Calibri" w:hAnsi="Calibri" w:cs="Calibri"/>
          <w:color w:val="000000" w:themeColor="text1"/>
          <w:kern w:val="0"/>
          <w:lang w:eastAsia="en-US"/>
        </w:rPr>
        <w:t xml:space="preserve"> </w:t>
      </w:r>
      <w:r w:rsidR="000A5F6A" w:rsidRPr="00382E2B">
        <w:rPr>
          <w:rFonts w:ascii="Calibri" w:hAnsi="Calibri" w:cs="Calibri"/>
          <w:color w:val="000000" w:themeColor="text1"/>
          <w:kern w:val="0"/>
          <w:lang w:eastAsia="en-US"/>
        </w:rPr>
        <w:t xml:space="preserve">poprzez stronę </w:t>
      </w:r>
      <w:proofErr w:type="spellStart"/>
      <w:r w:rsidR="000A5F6A" w:rsidRPr="00382E2B">
        <w:rPr>
          <w:rFonts w:ascii="Calibri" w:hAnsi="Calibri" w:cs="Calibri"/>
          <w:color w:val="000000" w:themeColor="text1"/>
          <w:kern w:val="0"/>
          <w:lang w:eastAsia="en-US"/>
        </w:rPr>
        <w:t>www</w:t>
      </w:r>
      <w:proofErr w:type="spellEnd"/>
      <w:r w:rsidR="000A5F6A" w:rsidRPr="00382E2B">
        <w:rPr>
          <w:rFonts w:ascii="Calibri" w:hAnsi="Calibri" w:cs="Calibri"/>
          <w:color w:val="000000" w:themeColor="text1"/>
          <w:kern w:val="0"/>
          <w:lang w:eastAsia="en-US"/>
        </w:rPr>
        <w:t xml:space="preserve"> lub telefoniczne </w:t>
      </w:r>
      <w:r w:rsidRPr="00382E2B">
        <w:rPr>
          <w:rFonts w:ascii="Calibri" w:hAnsi="Calibri" w:cs="Calibri"/>
          <w:color w:val="000000" w:themeColor="text1"/>
          <w:kern w:val="0"/>
          <w:lang w:eastAsia="en-US"/>
        </w:rPr>
        <w:t xml:space="preserve">w dni robocze od </w:t>
      </w:r>
      <w:r w:rsidR="004661D0" w:rsidRPr="00382E2B">
        <w:rPr>
          <w:rFonts w:ascii="Calibri" w:hAnsi="Calibri" w:cs="Calibri"/>
          <w:color w:val="000000" w:themeColor="text1"/>
          <w:kern w:val="0"/>
          <w:lang w:eastAsia="en-US"/>
        </w:rPr>
        <w:t>08</w:t>
      </w:r>
      <w:r w:rsidRPr="00382E2B">
        <w:rPr>
          <w:rFonts w:ascii="Calibri" w:hAnsi="Calibri" w:cs="Calibri"/>
          <w:color w:val="000000" w:themeColor="text1"/>
          <w:kern w:val="0"/>
          <w:lang w:eastAsia="en-US"/>
        </w:rPr>
        <w:t>:</w:t>
      </w:r>
      <w:r w:rsidR="004661D0" w:rsidRPr="00382E2B">
        <w:rPr>
          <w:rFonts w:ascii="Calibri" w:hAnsi="Calibri" w:cs="Calibri"/>
          <w:color w:val="000000" w:themeColor="text1"/>
          <w:kern w:val="0"/>
          <w:lang w:eastAsia="en-US"/>
        </w:rPr>
        <w:t xml:space="preserve">00 </w:t>
      </w:r>
      <w:r w:rsidRPr="00382E2B">
        <w:rPr>
          <w:rFonts w:ascii="Calibri" w:hAnsi="Calibri" w:cs="Calibri"/>
          <w:color w:val="000000" w:themeColor="text1"/>
          <w:kern w:val="0"/>
          <w:lang w:eastAsia="en-US"/>
        </w:rPr>
        <w:t>do 15:</w:t>
      </w:r>
      <w:r w:rsidR="004661D0" w:rsidRPr="00382E2B">
        <w:rPr>
          <w:rFonts w:ascii="Calibri" w:hAnsi="Calibri" w:cs="Calibri"/>
          <w:color w:val="000000" w:themeColor="text1"/>
          <w:kern w:val="0"/>
          <w:lang w:eastAsia="en-US"/>
        </w:rPr>
        <w:t>00</w:t>
      </w:r>
      <w:r w:rsidR="00485D23" w:rsidRPr="00382E2B">
        <w:rPr>
          <w:rFonts w:ascii="Calibri" w:hAnsi="Calibri" w:cs="Calibri"/>
          <w:color w:val="000000" w:themeColor="text1"/>
          <w:kern w:val="0"/>
          <w:lang w:eastAsia="en-US"/>
        </w:rPr>
        <w:t>.</w:t>
      </w:r>
    </w:p>
    <w:p w:rsidR="000A5F6A" w:rsidRPr="00382E2B" w:rsidRDefault="005B2F0D" w:rsidP="0071293A">
      <w:pPr>
        <w:widowControl/>
        <w:numPr>
          <w:ilvl w:val="0"/>
          <w:numId w:val="16"/>
        </w:numPr>
        <w:suppressAutoHyphens w:val="0"/>
        <w:spacing w:before="60" w:line="276" w:lineRule="auto"/>
        <w:jc w:val="both"/>
        <w:rPr>
          <w:rFonts w:ascii="Calibri" w:hAnsi="Calibri" w:cs="Calibri"/>
          <w:color w:val="000000" w:themeColor="text1"/>
          <w:kern w:val="0"/>
          <w:lang w:eastAsia="en-US"/>
        </w:rPr>
      </w:pPr>
      <w:r w:rsidRPr="00382E2B">
        <w:rPr>
          <w:rFonts w:ascii="Calibri" w:hAnsi="Calibri" w:cs="Calibri"/>
          <w:color w:val="000000" w:themeColor="text1"/>
          <w:kern w:val="0"/>
          <w:lang w:eastAsia="en-US"/>
        </w:rPr>
        <w:t>Wykonanie napraw i usunięcie awarii przedmiotu umowy nastąpi do końca następnego dnia roboczego od dokonania zgłoszenia, w czasie godzin pracy Zamawiającego.</w:t>
      </w:r>
      <w:r w:rsidR="000A5F6A" w:rsidRPr="00382E2B">
        <w:rPr>
          <w:rFonts w:ascii="Calibri" w:hAnsi="Calibri" w:cs="Calibri"/>
          <w:color w:val="000000" w:themeColor="text1"/>
          <w:kern w:val="0"/>
          <w:lang w:eastAsia="en-US"/>
        </w:rPr>
        <w:t xml:space="preserve"> W przypadku braku możliwości naprawy w w/w terminie podstawienie sprzętu zastępczego o nie gorszych parametrach technicznych.</w:t>
      </w:r>
    </w:p>
    <w:p w:rsidR="000A5F6A" w:rsidRPr="00382E2B" w:rsidRDefault="000A5F6A" w:rsidP="003B1D4E">
      <w:pPr>
        <w:widowControl/>
        <w:numPr>
          <w:ilvl w:val="0"/>
          <w:numId w:val="16"/>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W przypadku awarii dysków twardych dysk pozostaje nieodpłatnie u Zamawiającego.</w:t>
      </w:r>
    </w:p>
    <w:p w:rsidR="005B2F0D" w:rsidRPr="00382E2B" w:rsidRDefault="005B2F0D" w:rsidP="003B1D4E">
      <w:pPr>
        <w:widowControl/>
        <w:numPr>
          <w:ilvl w:val="0"/>
          <w:numId w:val="16"/>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Usuwanie błędów i awarii odbywa się na koszt i ryzyko Wykonawcy. </w:t>
      </w:r>
    </w:p>
    <w:p w:rsidR="00AA3594" w:rsidRPr="00382E2B" w:rsidRDefault="00AA3594" w:rsidP="003B1D4E">
      <w:pPr>
        <w:widowControl/>
        <w:numPr>
          <w:ilvl w:val="0"/>
          <w:numId w:val="16"/>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W razie zaistnienia wad Wykonawca, zobowiązany jest odebrać wadliwy przedmiot umowy na swój koszt z siedziby Zamawiającego.</w:t>
      </w:r>
    </w:p>
    <w:p w:rsidR="005B2F0D" w:rsidRPr="00382E2B" w:rsidRDefault="005B2F0D" w:rsidP="003B1D4E">
      <w:pPr>
        <w:widowControl/>
        <w:numPr>
          <w:ilvl w:val="0"/>
          <w:numId w:val="16"/>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Zamawiający może dochodzić roszczeń z tytułu gwarancji także po upływie terminu gwarancji, jeżeli zgłoszenie awarii nastąpiło przed upływem tego terminu.</w:t>
      </w:r>
    </w:p>
    <w:p w:rsidR="00AA3594" w:rsidRPr="00382E2B" w:rsidRDefault="00AA3594" w:rsidP="003B1D4E">
      <w:pPr>
        <w:widowControl/>
        <w:numPr>
          <w:ilvl w:val="0"/>
          <w:numId w:val="16"/>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Wykonawca, w ramach gwarancji, zobowiązuje się do bezpłatnego usunięcia wad fizycznych, jeżeli wady ujawnią się w terminie gwarancji określonym w ust. 1 lub do dostarczenia wolnego od wad przedmiotu zamówienia. Zamawiającemu przysługuje żądanie dostarczenia wolnego od wad przedmiotu umowy, jeżeli w terminie gwarancji dokonane zostały co najmniej 2 jego naprawy, a przedmiot umowy nadal jest wadliwy, nawet wówczas gdy wada ma charakter usuwalny.</w:t>
      </w:r>
    </w:p>
    <w:p w:rsidR="00AA3594" w:rsidRPr="00382E2B" w:rsidRDefault="00AA3594" w:rsidP="003B1D4E">
      <w:pPr>
        <w:widowControl/>
        <w:numPr>
          <w:ilvl w:val="0"/>
          <w:numId w:val="16"/>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Jeżeli Wykonawca dostarczył Zamawiającemu zamiast rzeczy wadliwej rzecz wolną od wad lub jej część, termin gwarancji biegnie na nowo od chwili dostarczenia rzeczy wolnej od wad lub jej części.</w:t>
      </w:r>
    </w:p>
    <w:p w:rsidR="00AA3594" w:rsidRPr="00382E2B" w:rsidRDefault="00AA3594" w:rsidP="003B1D4E">
      <w:pPr>
        <w:widowControl/>
        <w:numPr>
          <w:ilvl w:val="0"/>
          <w:numId w:val="16"/>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Niebezpieczeństwo przypadkowej utraty lub uszkodzenia przedmiotu umowy od dnia jego wydania Wykonawcy do dnia powrotnego zamontowania u Zamawiającego ponosi Wykonawca.</w:t>
      </w:r>
    </w:p>
    <w:p w:rsidR="00AA3594" w:rsidRPr="00382E2B" w:rsidRDefault="00AA3594" w:rsidP="003B1D4E">
      <w:pPr>
        <w:pStyle w:val="Akapitzlist"/>
        <w:numPr>
          <w:ilvl w:val="0"/>
          <w:numId w:val="16"/>
        </w:numPr>
        <w:rPr>
          <w:rFonts w:ascii="Calibri" w:hAnsi="Calibri" w:cs="Calibri"/>
          <w:color w:val="000000" w:themeColor="text1"/>
          <w:kern w:val="0"/>
          <w:szCs w:val="24"/>
          <w:lang w:eastAsia="en-US"/>
        </w:rPr>
      </w:pPr>
      <w:r w:rsidRPr="00382E2B">
        <w:rPr>
          <w:rFonts w:ascii="Calibri" w:hAnsi="Calibri" w:cs="Calibri"/>
          <w:color w:val="000000" w:themeColor="text1"/>
          <w:kern w:val="0"/>
          <w:szCs w:val="24"/>
          <w:lang w:eastAsia="en-US"/>
        </w:rPr>
        <w:t>Gwarancją nie są objęte:</w:t>
      </w:r>
    </w:p>
    <w:p w:rsidR="00AA3594" w:rsidRPr="00382E2B" w:rsidRDefault="00AA3594" w:rsidP="003B1D4E">
      <w:pPr>
        <w:pStyle w:val="Akapitzlist"/>
        <w:numPr>
          <w:ilvl w:val="1"/>
          <w:numId w:val="16"/>
        </w:numPr>
        <w:rPr>
          <w:rFonts w:ascii="Calibri" w:hAnsi="Calibri" w:cs="Calibri"/>
          <w:color w:val="000000" w:themeColor="text1"/>
          <w:kern w:val="0"/>
          <w:szCs w:val="24"/>
          <w:lang w:eastAsia="en-US"/>
        </w:rPr>
      </w:pPr>
      <w:r w:rsidRPr="00382E2B">
        <w:rPr>
          <w:rFonts w:ascii="Calibri" w:hAnsi="Calibri" w:cs="Calibri"/>
          <w:color w:val="000000" w:themeColor="text1"/>
          <w:kern w:val="0"/>
          <w:szCs w:val="24"/>
          <w:lang w:eastAsia="en-US"/>
        </w:rPr>
        <w:t>mechaniczne uszkodzenia spowodowane przez Zamawiającego,</w:t>
      </w:r>
    </w:p>
    <w:p w:rsidR="00AA3594" w:rsidRPr="00382E2B" w:rsidRDefault="00AA3594" w:rsidP="003B1D4E">
      <w:pPr>
        <w:pStyle w:val="Akapitzlist"/>
        <w:numPr>
          <w:ilvl w:val="1"/>
          <w:numId w:val="16"/>
        </w:numPr>
        <w:rPr>
          <w:rFonts w:ascii="Calibri" w:hAnsi="Calibri" w:cs="Calibri"/>
          <w:color w:val="000000" w:themeColor="text1"/>
          <w:kern w:val="0"/>
          <w:szCs w:val="24"/>
          <w:lang w:eastAsia="en-US"/>
        </w:rPr>
      </w:pPr>
      <w:r w:rsidRPr="00382E2B">
        <w:rPr>
          <w:rFonts w:ascii="Calibri" w:hAnsi="Calibri" w:cs="Calibri"/>
          <w:color w:val="000000" w:themeColor="text1"/>
          <w:kern w:val="0"/>
          <w:lang w:eastAsia="en-US"/>
        </w:rPr>
        <w:t>uszkodzenia i wady powstałe na skutek używania i przechowywania przedmiotu umowy niezgodnie z instrukcją obsługi;</w:t>
      </w:r>
    </w:p>
    <w:p w:rsidR="00AA3594" w:rsidRPr="00382E2B" w:rsidRDefault="00AA3594" w:rsidP="003B1D4E">
      <w:pPr>
        <w:pStyle w:val="Akapitzlist"/>
        <w:numPr>
          <w:ilvl w:val="1"/>
          <w:numId w:val="16"/>
        </w:numPr>
        <w:rPr>
          <w:rFonts w:ascii="Calibri" w:hAnsi="Calibri" w:cs="Calibri"/>
          <w:color w:val="000000" w:themeColor="text1"/>
          <w:kern w:val="0"/>
          <w:szCs w:val="24"/>
          <w:lang w:eastAsia="en-US"/>
        </w:rPr>
      </w:pPr>
      <w:r w:rsidRPr="00382E2B">
        <w:rPr>
          <w:rFonts w:ascii="Calibri" w:hAnsi="Calibri" w:cs="Calibri"/>
          <w:color w:val="000000" w:themeColor="text1"/>
          <w:kern w:val="0"/>
          <w:lang w:eastAsia="en-US"/>
        </w:rPr>
        <w:t>naprawy podjęte przez Zamawiającego we własnym zakresie;</w:t>
      </w:r>
    </w:p>
    <w:p w:rsidR="00AA3594" w:rsidRPr="00382E2B" w:rsidRDefault="00AA3594" w:rsidP="003B1D4E">
      <w:pPr>
        <w:pStyle w:val="Akapitzlist"/>
        <w:numPr>
          <w:ilvl w:val="1"/>
          <w:numId w:val="16"/>
        </w:numPr>
        <w:rPr>
          <w:rFonts w:ascii="Calibri" w:hAnsi="Calibri" w:cs="Calibri"/>
          <w:color w:val="000000" w:themeColor="text1"/>
          <w:kern w:val="0"/>
          <w:szCs w:val="24"/>
          <w:lang w:eastAsia="en-US"/>
        </w:rPr>
      </w:pPr>
      <w:r w:rsidRPr="00382E2B">
        <w:rPr>
          <w:rFonts w:ascii="Calibri" w:hAnsi="Calibri" w:cs="Calibri"/>
          <w:color w:val="000000" w:themeColor="text1"/>
          <w:kern w:val="0"/>
          <w:lang w:eastAsia="en-US"/>
        </w:rPr>
        <w:t>użytkowany niewłaściwie, niezgodnie z przeznaczeniem;</w:t>
      </w:r>
    </w:p>
    <w:p w:rsidR="00AA3594" w:rsidRPr="00382E2B" w:rsidRDefault="00AA3594" w:rsidP="003B1D4E">
      <w:pPr>
        <w:pStyle w:val="Akapitzlist"/>
        <w:numPr>
          <w:ilvl w:val="1"/>
          <w:numId w:val="16"/>
        </w:numPr>
        <w:rPr>
          <w:rFonts w:ascii="Calibri" w:hAnsi="Calibri" w:cs="Calibri"/>
          <w:color w:val="000000" w:themeColor="text1"/>
          <w:kern w:val="0"/>
          <w:szCs w:val="24"/>
          <w:lang w:eastAsia="en-US"/>
        </w:rPr>
      </w:pPr>
      <w:r w:rsidRPr="00382E2B">
        <w:rPr>
          <w:rFonts w:ascii="Calibri" w:hAnsi="Calibri" w:cs="Calibri"/>
          <w:color w:val="000000" w:themeColor="text1"/>
          <w:kern w:val="0"/>
          <w:lang w:eastAsia="en-US"/>
        </w:rPr>
        <w:t>uszkodzony na skutek zdarzeń losowych takich jak: pożar, zalanie, itp.</w:t>
      </w:r>
    </w:p>
    <w:p w:rsidR="005B2F0D" w:rsidRPr="00382E2B" w:rsidRDefault="005B2F0D" w:rsidP="00C90404">
      <w:pPr>
        <w:widowControl/>
        <w:numPr>
          <w:ilvl w:val="0"/>
          <w:numId w:val="16"/>
        </w:numPr>
        <w:suppressAutoHyphens w:val="0"/>
        <w:spacing w:before="60" w:line="276" w:lineRule="auto"/>
        <w:jc w:val="both"/>
        <w:rPr>
          <w:rFonts w:ascii="Calibri" w:hAnsi="Calibri" w:cs="Calibri"/>
          <w:color w:val="000000" w:themeColor="text1"/>
          <w:kern w:val="0"/>
          <w:lang w:eastAsia="en-US"/>
        </w:rPr>
      </w:pPr>
      <w:r w:rsidRPr="00382E2B">
        <w:rPr>
          <w:rFonts w:ascii="Calibri" w:hAnsi="Calibri" w:cs="Calibri"/>
          <w:color w:val="000000" w:themeColor="text1"/>
          <w:kern w:val="0"/>
          <w:lang w:eastAsia="en-US"/>
        </w:rPr>
        <w:t>Wykonawca jest odpowiedzialny względem Zamawiającego za to, że jest uprawniony do wprowadzenia do obrotu oprogramowania oraz za to, że Zamawiający wskutek zawarcia umowy będzie upoważniony do korzystania w ramach zwykłego użytku z oprogramowania.</w:t>
      </w:r>
      <w:bookmarkEnd w:id="2"/>
    </w:p>
    <w:p w:rsidR="00AA3594" w:rsidRPr="00382E2B" w:rsidRDefault="00AA3594" w:rsidP="00C90404">
      <w:pPr>
        <w:widowControl/>
        <w:numPr>
          <w:ilvl w:val="0"/>
          <w:numId w:val="16"/>
        </w:numPr>
        <w:suppressAutoHyphens w:val="0"/>
        <w:spacing w:before="60" w:line="276" w:lineRule="auto"/>
        <w:jc w:val="both"/>
        <w:rPr>
          <w:rFonts w:ascii="Calibri" w:hAnsi="Calibri" w:cs="Calibri"/>
          <w:color w:val="000000" w:themeColor="text1"/>
          <w:kern w:val="0"/>
          <w:lang w:eastAsia="en-US"/>
        </w:rPr>
      </w:pPr>
      <w:r w:rsidRPr="00382E2B">
        <w:rPr>
          <w:rFonts w:ascii="Calibri" w:hAnsi="Calibri" w:cs="Calibri"/>
          <w:color w:val="000000" w:themeColor="text1"/>
          <w:kern w:val="0"/>
          <w:lang w:eastAsia="en-US"/>
        </w:rPr>
        <w:t>W przypadku ujawnienia wad jakościowych przedmiotu umowy, których nie można było stwierdzić w chwili odbioru, Zamawiający niezwłocznie po ich wykryciu powiadomi Wykonawcę o tym fakcie na piśmie lub drogą elektroniczną</w:t>
      </w:r>
      <w:r w:rsidR="00B45B9F" w:rsidRPr="00382E2B">
        <w:rPr>
          <w:rFonts w:ascii="Calibri" w:hAnsi="Calibri" w:cs="Calibri"/>
          <w:color w:val="000000" w:themeColor="text1"/>
          <w:kern w:val="0"/>
          <w:lang w:eastAsia="en-US"/>
        </w:rPr>
        <w:t>.</w:t>
      </w:r>
    </w:p>
    <w:p w:rsidR="00B45B9F" w:rsidRPr="00382E2B" w:rsidRDefault="00B45B9F" w:rsidP="00C90404">
      <w:pPr>
        <w:widowControl/>
        <w:numPr>
          <w:ilvl w:val="0"/>
          <w:numId w:val="16"/>
        </w:numPr>
        <w:suppressAutoHyphens w:val="0"/>
        <w:spacing w:before="60" w:line="276" w:lineRule="auto"/>
        <w:jc w:val="both"/>
        <w:rPr>
          <w:rFonts w:ascii="Calibri" w:hAnsi="Calibri" w:cs="Calibri"/>
          <w:color w:val="000000" w:themeColor="text1"/>
          <w:kern w:val="0"/>
          <w:lang w:eastAsia="en-US"/>
        </w:rPr>
      </w:pPr>
      <w:r w:rsidRPr="00382E2B">
        <w:rPr>
          <w:rFonts w:ascii="Calibri" w:hAnsi="Calibri" w:cs="Calibri"/>
          <w:color w:val="000000" w:themeColor="text1"/>
          <w:kern w:val="0"/>
          <w:lang w:eastAsia="en-US"/>
        </w:rPr>
        <w:t>Wykonawca na prośbę Zamawiającego przedstawi oświadczenie potwierdzające, że serwis będzie realizowany przez Producenta lub autoryzowanego partnera serwisowego producenta.</w:t>
      </w:r>
    </w:p>
    <w:p w:rsidR="00F91738" w:rsidRPr="00382E2B" w:rsidRDefault="00F91738" w:rsidP="00C90404">
      <w:pPr>
        <w:widowControl/>
        <w:numPr>
          <w:ilvl w:val="0"/>
          <w:numId w:val="16"/>
        </w:numPr>
        <w:suppressAutoHyphens w:val="0"/>
        <w:spacing w:before="60" w:line="276" w:lineRule="auto"/>
        <w:jc w:val="both"/>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Szczegółowa </w:t>
      </w:r>
      <w:r w:rsidR="00AA36E4" w:rsidRPr="00382E2B">
        <w:rPr>
          <w:rFonts w:ascii="Calibri" w:hAnsi="Calibri" w:cs="Calibri"/>
          <w:color w:val="000000" w:themeColor="text1"/>
          <w:kern w:val="0"/>
          <w:lang w:eastAsia="en-US"/>
        </w:rPr>
        <w:t xml:space="preserve">informacja dotycząca zakresu oraz warunków udzielonej gwarancji znajduje się w </w:t>
      </w:r>
      <w:r w:rsidRPr="00382E2B">
        <w:rPr>
          <w:rFonts w:ascii="Calibri" w:hAnsi="Calibri" w:cs="Calibri"/>
          <w:color w:val="000000" w:themeColor="text1"/>
          <w:kern w:val="0"/>
          <w:lang w:eastAsia="en-US"/>
        </w:rPr>
        <w:t>OPZ</w:t>
      </w:r>
      <w:r w:rsidR="00AA36E4" w:rsidRPr="00382E2B">
        <w:rPr>
          <w:rFonts w:ascii="Calibri" w:hAnsi="Calibri" w:cs="Calibri"/>
          <w:color w:val="000000" w:themeColor="text1"/>
          <w:kern w:val="0"/>
          <w:lang w:eastAsia="en-US"/>
        </w:rPr>
        <w:t>.</w:t>
      </w:r>
    </w:p>
    <w:p w:rsidR="005B2F0D" w:rsidRPr="00382E2B" w:rsidRDefault="005B2F0D" w:rsidP="001D56A5">
      <w:pPr>
        <w:spacing w:line="360" w:lineRule="auto"/>
        <w:ind w:left="426" w:hanging="426"/>
        <w:rPr>
          <w:rFonts w:asciiTheme="minorHAnsi" w:eastAsia="Times New Roman" w:hAnsiTheme="minorHAnsi" w:cstheme="minorHAnsi"/>
          <w:color w:val="000000" w:themeColor="text1"/>
        </w:rPr>
      </w:pPr>
    </w:p>
    <w:p w:rsidR="00AD341A" w:rsidRPr="00382E2B" w:rsidRDefault="00AD341A" w:rsidP="00AD341A">
      <w:pPr>
        <w:pStyle w:val="Nagwek1"/>
        <w:spacing w:line="276" w:lineRule="auto"/>
        <w:rPr>
          <w:color w:val="000000" w:themeColor="text1"/>
        </w:rPr>
      </w:pPr>
      <w:r w:rsidRPr="00382E2B">
        <w:rPr>
          <w:color w:val="000000" w:themeColor="text1"/>
        </w:rPr>
        <w:t xml:space="preserve">§ </w:t>
      </w:r>
      <w:r w:rsidR="00A40131" w:rsidRPr="00382E2B">
        <w:rPr>
          <w:color w:val="000000" w:themeColor="text1"/>
        </w:rPr>
        <w:t>8</w:t>
      </w:r>
    </w:p>
    <w:p w:rsidR="00AD341A" w:rsidRPr="00382E2B" w:rsidRDefault="00AD341A" w:rsidP="00AD341A">
      <w:pPr>
        <w:pStyle w:val="Nagwek3"/>
        <w:rPr>
          <w:color w:val="000000" w:themeColor="text1"/>
        </w:rPr>
      </w:pPr>
      <w:r w:rsidRPr="00382E2B">
        <w:rPr>
          <w:color w:val="000000" w:themeColor="text1"/>
        </w:rPr>
        <w:t>ODSTĄPIENIE OD UMOWY</w:t>
      </w:r>
    </w:p>
    <w:p w:rsidR="00AD341A" w:rsidRPr="00382E2B" w:rsidRDefault="00AD341A" w:rsidP="003B1D4E">
      <w:pPr>
        <w:widowControl/>
        <w:numPr>
          <w:ilvl w:val="0"/>
          <w:numId w:val="2"/>
        </w:numPr>
        <w:suppressAutoHyphens w:val="0"/>
        <w:spacing w:before="60" w:line="276" w:lineRule="auto"/>
        <w:ind w:left="357" w:hanging="357"/>
        <w:rPr>
          <w:rFonts w:ascii="Calibri" w:hAnsi="Calibri" w:cs="Calibri"/>
          <w:color w:val="000000" w:themeColor="text1"/>
          <w:kern w:val="0"/>
          <w:lang w:eastAsia="en-US"/>
        </w:rPr>
      </w:pPr>
      <w:r w:rsidRPr="00382E2B">
        <w:rPr>
          <w:rFonts w:ascii="Calibri" w:hAnsi="Calibri" w:cs="Calibri"/>
          <w:color w:val="000000" w:themeColor="text1"/>
          <w:kern w:val="0"/>
          <w:lang w:eastAsia="en-US"/>
        </w:rPr>
        <w:t>Zamawiający może odstąpić od umowy:</w:t>
      </w:r>
    </w:p>
    <w:p w:rsidR="00AD341A" w:rsidRPr="00382E2B" w:rsidRDefault="00AD341A" w:rsidP="003B1D4E">
      <w:pPr>
        <w:pStyle w:val="Akapitzlist"/>
        <w:widowControl/>
        <w:numPr>
          <w:ilvl w:val="0"/>
          <w:numId w:val="13"/>
        </w:numPr>
        <w:suppressAutoHyphens w:val="0"/>
        <w:spacing w:before="60" w:line="276" w:lineRule="auto"/>
        <w:contextualSpacing w:val="0"/>
        <w:rPr>
          <w:rFonts w:ascii="Calibri" w:hAnsi="Calibri" w:cs="Calibri"/>
          <w:color w:val="000000" w:themeColor="text1"/>
          <w:kern w:val="0"/>
          <w:lang w:eastAsia="en-US"/>
        </w:rPr>
      </w:pPr>
      <w:r w:rsidRPr="00382E2B">
        <w:rPr>
          <w:rFonts w:ascii="Calibri" w:hAnsi="Calibri" w:cs="Calibri"/>
          <w:color w:val="000000" w:themeColor="text1"/>
          <w:kern w:val="0"/>
          <w:lang w:eastAsia="en-U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D341A" w:rsidRPr="00382E2B" w:rsidRDefault="00AD341A" w:rsidP="003B1D4E">
      <w:pPr>
        <w:pStyle w:val="Akapitzlist"/>
        <w:widowControl/>
        <w:numPr>
          <w:ilvl w:val="0"/>
          <w:numId w:val="13"/>
        </w:numPr>
        <w:suppressAutoHyphens w:val="0"/>
        <w:spacing w:before="60" w:line="276" w:lineRule="auto"/>
        <w:contextualSpacing w:val="0"/>
        <w:rPr>
          <w:rFonts w:ascii="Calibri" w:hAnsi="Calibri" w:cs="Calibri"/>
          <w:color w:val="000000" w:themeColor="text1"/>
          <w:kern w:val="0"/>
          <w:lang w:eastAsia="en-US"/>
        </w:rPr>
      </w:pPr>
      <w:r w:rsidRPr="00382E2B">
        <w:rPr>
          <w:rFonts w:ascii="Calibri" w:hAnsi="Calibri" w:cs="Calibri"/>
          <w:color w:val="000000" w:themeColor="text1"/>
          <w:kern w:val="0"/>
          <w:lang w:eastAsia="en-US"/>
        </w:rPr>
        <w:t>jeżeli zachodzi co najmniej jedna z następujących okoliczności:</w:t>
      </w:r>
    </w:p>
    <w:p w:rsidR="00AD341A" w:rsidRPr="00382E2B" w:rsidRDefault="00AD341A" w:rsidP="003B1D4E">
      <w:pPr>
        <w:pStyle w:val="Akapitzlist"/>
        <w:widowControl/>
        <w:numPr>
          <w:ilvl w:val="1"/>
          <w:numId w:val="2"/>
        </w:numPr>
        <w:tabs>
          <w:tab w:val="clear" w:pos="720"/>
          <w:tab w:val="num" w:pos="993"/>
        </w:tabs>
        <w:suppressAutoHyphens w:val="0"/>
        <w:spacing w:before="60" w:line="276" w:lineRule="auto"/>
        <w:ind w:left="993" w:hanging="284"/>
        <w:contextualSpacing w:val="0"/>
        <w:rPr>
          <w:rFonts w:ascii="Calibri" w:hAnsi="Calibri" w:cs="Calibri"/>
          <w:color w:val="000000" w:themeColor="text1"/>
          <w:kern w:val="0"/>
          <w:lang w:eastAsia="en-US"/>
        </w:rPr>
      </w:pPr>
      <w:r w:rsidRPr="00382E2B">
        <w:rPr>
          <w:rFonts w:ascii="Calibri" w:hAnsi="Calibri" w:cs="Calibri"/>
          <w:color w:val="000000" w:themeColor="text1"/>
          <w:kern w:val="0"/>
          <w:lang w:eastAsia="en-US"/>
        </w:rPr>
        <w:t>dokonano zmiany umowy z naruszeniem art. 454 i art. 455 ustawy PZP,</w:t>
      </w:r>
    </w:p>
    <w:p w:rsidR="00AD341A" w:rsidRPr="00382E2B" w:rsidRDefault="00AD341A" w:rsidP="003B1D4E">
      <w:pPr>
        <w:pStyle w:val="Akapitzlist"/>
        <w:widowControl/>
        <w:numPr>
          <w:ilvl w:val="1"/>
          <w:numId w:val="2"/>
        </w:numPr>
        <w:tabs>
          <w:tab w:val="clear" w:pos="720"/>
          <w:tab w:val="num" w:pos="993"/>
        </w:tabs>
        <w:suppressAutoHyphens w:val="0"/>
        <w:spacing w:before="60" w:line="276" w:lineRule="auto"/>
        <w:ind w:left="993" w:hanging="284"/>
        <w:contextualSpacing w:val="0"/>
        <w:rPr>
          <w:rFonts w:ascii="Calibri" w:hAnsi="Calibri" w:cs="Calibri"/>
          <w:color w:val="000000" w:themeColor="text1"/>
          <w:kern w:val="0"/>
          <w:lang w:eastAsia="en-US"/>
        </w:rPr>
      </w:pPr>
      <w:r w:rsidRPr="00382E2B">
        <w:rPr>
          <w:rFonts w:ascii="Calibri" w:hAnsi="Calibri" w:cs="Calibri"/>
          <w:color w:val="000000" w:themeColor="text1"/>
          <w:kern w:val="0"/>
          <w:lang w:eastAsia="en-US"/>
        </w:rPr>
        <w:t>Wykonawca w chwili zawarcia umowy podlegał wykluczeniu na podstawie art. 108 ustawy PZP,</w:t>
      </w:r>
    </w:p>
    <w:p w:rsidR="00AD341A" w:rsidRPr="00382E2B" w:rsidRDefault="00AD341A" w:rsidP="003B1D4E">
      <w:pPr>
        <w:pStyle w:val="Akapitzlist"/>
        <w:widowControl/>
        <w:numPr>
          <w:ilvl w:val="1"/>
          <w:numId w:val="2"/>
        </w:numPr>
        <w:tabs>
          <w:tab w:val="clear" w:pos="720"/>
          <w:tab w:val="num" w:pos="993"/>
        </w:tabs>
        <w:suppressAutoHyphens w:val="0"/>
        <w:spacing w:before="60" w:line="276" w:lineRule="auto"/>
        <w:ind w:left="993" w:hanging="284"/>
        <w:contextualSpacing w:val="0"/>
        <w:rPr>
          <w:rFonts w:ascii="Calibri" w:hAnsi="Calibri" w:cs="Calibri"/>
          <w:color w:val="000000" w:themeColor="text1"/>
          <w:kern w:val="0"/>
          <w:lang w:eastAsia="en-US"/>
        </w:rPr>
      </w:pPr>
      <w:r w:rsidRPr="00382E2B">
        <w:rPr>
          <w:rFonts w:ascii="Calibri" w:hAnsi="Calibri" w:cs="Calibri"/>
          <w:color w:val="000000" w:themeColor="text1"/>
          <w:kern w:val="0"/>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AD341A" w:rsidRPr="00382E2B" w:rsidRDefault="00AD341A" w:rsidP="003B1D4E">
      <w:pPr>
        <w:widowControl/>
        <w:numPr>
          <w:ilvl w:val="0"/>
          <w:numId w:val="2"/>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W przypadku, o którym mowa w ust. 1 </w:t>
      </w:r>
      <w:proofErr w:type="spellStart"/>
      <w:r w:rsidRPr="00382E2B">
        <w:rPr>
          <w:rFonts w:ascii="Calibri" w:hAnsi="Calibri" w:cs="Calibri"/>
          <w:color w:val="000000" w:themeColor="text1"/>
          <w:kern w:val="0"/>
          <w:lang w:eastAsia="en-US"/>
        </w:rPr>
        <w:t>pkt</w:t>
      </w:r>
      <w:proofErr w:type="spellEnd"/>
      <w:r w:rsidRPr="00382E2B">
        <w:rPr>
          <w:rFonts w:ascii="Calibri" w:hAnsi="Calibri" w:cs="Calibri"/>
          <w:color w:val="000000" w:themeColor="text1"/>
          <w:kern w:val="0"/>
          <w:lang w:eastAsia="en-US"/>
        </w:rPr>
        <w:t xml:space="preserve"> 2 lit. a, Zamawiający odstępuje od umowy w części, której zmiana dotyczy.</w:t>
      </w:r>
    </w:p>
    <w:p w:rsidR="00AD341A" w:rsidRPr="00382E2B" w:rsidRDefault="00AD341A" w:rsidP="003B1D4E">
      <w:pPr>
        <w:widowControl/>
        <w:numPr>
          <w:ilvl w:val="0"/>
          <w:numId w:val="2"/>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W przypadkach, o których mowa w ust. 1, Wykonawca może żądać wyłącznie wynagrodzenia należnego z tytułu wykonania części umowy.</w:t>
      </w:r>
    </w:p>
    <w:p w:rsidR="00AD341A" w:rsidRPr="00382E2B" w:rsidRDefault="00AD341A" w:rsidP="00A40131">
      <w:pPr>
        <w:widowControl/>
        <w:numPr>
          <w:ilvl w:val="0"/>
          <w:numId w:val="2"/>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Nie wyłączając ani nie ograniczając i nie modyfikując okoliczności oraz podstaw odstąpienia od niniejszej umowy wynikających z przepisów powszechnie obowiązującego prawa, Zamawiający zastrzega sobie prawo odstąpienia od całości lub części niezrealizowanej umowy ze skutkiem natychmiastowym (bez wyznaczania Wykonawcy dodatkowego terminu w tym zakresie)</w:t>
      </w:r>
      <w:r w:rsidR="00A40131" w:rsidRPr="00382E2B">
        <w:rPr>
          <w:rFonts w:ascii="Calibri" w:hAnsi="Calibri" w:cs="Calibri"/>
          <w:color w:val="000000" w:themeColor="text1"/>
          <w:kern w:val="0"/>
          <w:lang w:eastAsia="en-US"/>
        </w:rPr>
        <w:t xml:space="preserve"> w </w:t>
      </w:r>
      <w:r w:rsidRPr="00382E2B">
        <w:rPr>
          <w:rFonts w:ascii="Calibri" w:hAnsi="Calibri" w:cs="Calibri"/>
          <w:color w:val="000000" w:themeColor="text1"/>
          <w:kern w:val="0"/>
          <w:lang w:eastAsia="en-US"/>
        </w:rPr>
        <w:t xml:space="preserve">przypadku zwłoki Wykonawcy w wykonaniu przedmiotu umowy, w stosunku do terminu określonego w § </w:t>
      </w:r>
      <w:r w:rsidR="00A40131" w:rsidRPr="00382E2B">
        <w:rPr>
          <w:rFonts w:ascii="Calibri" w:hAnsi="Calibri" w:cs="Calibri"/>
          <w:color w:val="000000" w:themeColor="text1"/>
          <w:kern w:val="0"/>
          <w:lang w:eastAsia="en-US"/>
        </w:rPr>
        <w:t>2</w:t>
      </w:r>
      <w:r w:rsidRPr="00382E2B">
        <w:rPr>
          <w:rFonts w:ascii="Calibri" w:hAnsi="Calibri" w:cs="Calibri"/>
          <w:color w:val="000000" w:themeColor="text1"/>
          <w:kern w:val="0"/>
          <w:lang w:eastAsia="en-US"/>
        </w:rPr>
        <w:t xml:space="preserve"> ust. 2 umowy, przez okres dłuższy niż 10 dni;</w:t>
      </w:r>
    </w:p>
    <w:p w:rsidR="00AD341A" w:rsidRPr="00382E2B" w:rsidRDefault="00AD341A" w:rsidP="003B1D4E">
      <w:pPr>
        <w:widowControl/>
        <w:numPr>
          <w:ilvl w:val="0"/>
          <w:numId w:val="2"/>
        </w:numPr>
        <w:suppressAutoHyphens w:val="0"/>
        <w:spacing w:before="60" w:line="276" w:lineRule="auto"/>
        <w:ind w:left="357" w:hanging="357"/>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W przypadkach, o których mowa w ust. </w:t>
      </w:r>
      <w:r w:rsidR="00033E91" w:rsidRPr="00382E2B">
        <w:rPr>
          <w:rFonts w:ascii="Calibri" w:hAnsi="Calibri" w:cs="Calibri"/>
          <w:color w:val="000000" w:themeColor="text1"/>
          <w:kern w:val="0"/>
          <w:lang w:eastAsia="en-US"/>
        </w:rPr>
        <w:t>1</w:t>
      </w:r>
      <w:r w:rsidRPr="00382E2B">
        <w:rPr>
          <w:rFonts w:ascii="Calibri" w:hAnsi="Calibri" w:cs="Calibri"/>
          <w:color w:val="000000" w:themeColor="text1"/>
          <w:kern w:val="0"/>
          <w:lang w:eastAsia="en-US"/>
        </w:rPr>
        <w:t xml:space="preserve"> </w:t>
      </w:r>
      <w:proofErr w:type="spellStart"/>
      <w:r w:rsidRPr="00382E2B">
        <w:rPr>
          <w:rFonts w:ascii="Calibri" w:hAnsi="Calibri" w:cs="Calibri"/>
          <w:color w:val="000000" w:themeColor="text1"/>
          <w:kern w:val="0"/>
          <w:lang w:eastAsia="en-US"/>
        </w:rPr>
        <w:t>pkt</w:t>
      </w:r>
      <w:proofErr w:type="spellEnd"/>
      <w:r w:rsidRPr="00382E2B">
        <w:rPr>
          <w:rFonts w:ascii="Calibri" w:hAnsi="Calibri" w:cs="Calibri"/>
          <w:color w:val="000000" w:themeColor="text1"/>
          <w:kern w:val="0"/>
          <w:lang w:eastAsia="en-US"/>
        </w:rPr>
        <w:t xml:space="preserve"> 1 i 2, Zamawiający może odstąpić od umowy w terminie 14 dni od powzięcia wiadomości o okolicznościach, będących podstawą odstąpienia od niniejszej umowy. Termin jest liczony od każdego z naruszeń z osobna, a przypadku, gdy ten sam rodzaj naruszenia jest powielony, od powzięcia przez Zamawiającego wiadomości o zaistnieniu ostatniego z naruszeń.</w:t>
      </w:r>
    </w:p>
    <w:p w:rsidR="00AD341A" w:rsidRPr="00382E2B" w:rsidRDefault="00AD341A" w:rsidP="003B1D4E">
      <w:pPr>
        <w:pStyle w:val="Akapitzlist"/>
        <w:widowControl/>
        <w:numPr>
          <w:ilvl w:val="0"/>
          <w:numId w:val="2"/>
        </w:numPr>
        <w:spacing w:line="276" w:lineRule="auto"/>
        <w:contextualSpacing w:val="0"/>
        <w:rPr>
          <w:rFonts w:ascii="Calibri" w:hAnsi="Calibri" w:cs="Calibri"/>
          <w:color w:val="000000" w:themeColor="text1"/>
          <w:kern w:val="0"/>
          <w:lang w:eastAsia="en-US"/>
        </w:rPr>
      </w:pPr>
      <w:r w:rsidRPr="00382E2B">
        <w:rPr>
          <w:rFonts w:ascii="Calibri" w:hAnsi="Calibri" w:cs="Calibri"/>
          <w:color w:val="000000" w:themeColor="text1"/>
          <w:kern w:val="0"/>
          <w:lang w:eastAsia="en-US"/>
        </w:rPr>
        <w:t>Oświadczenie o odstąpieniu od umowy wymaga formy pisemnej i zawiera uzasadnienie.</w:t>
      </w:r>
    </w:p>
    <w:p w:rsidR="002774DC" w:rsidRPr="00382E2B" w:rsidRDefault="002774DC" w:rsidP="00AD341A">
      <w:pPr>
        <w:pStyle w:val="Akapitzlist"/>
        <w:spacing w:line="276" w:lineRule="auto"/>
        <w:ind w:left="360"/>
        <w:rPr>
          <w:rFonts w:ascii="Calibri" w:hAnsi="Calibri" w:cs="Calibri"/>
          <w:color w:val="000000" w:themeColor="text1"/>
          <w:kern w:val="0"/>
          <w:lang w:eastAsia="en-US"/>
        </w:rPr>
      </w:pPr>
    </w:p>
    <w:p w:rsidR="002774DC" w:rsidRPr="00382E2B" w:rsidRDefault="002774DC" w:rsidP="002774DC">
      <w:pPr>
        <w:pStyle w:val="Nagwek1"/>
        <w:rPr>
          <w:color w:val="000000" w:themeColor="text1"/>
        </w:rPr>
      </w:pPr>
      <w:bookmarkStart w:id="3" w:name="_Hlk108180916"/>
      <w:r w:rsidRPr="00382E2B">
        <w:rPr>
          <w:color w:val="000000" w:themeColor="text1"/>
        </w:rPr>
        <w:t xml:space="preserve">§ </w:t>
      </w:r>
      <w:r w:rsidR="00A40131" w:rsidRPr="00382E2B">
        <w:rPr>
          <w:color w:val="000000" w:themeColor="text1"/>
        </w:rPr>
        <w:t>9</w:t>
      </w:r>
    </w:p>
    <w:p w:rsidR="002774DC" w:rsidRPr="00382E2B" w:rsidRDefault="002774DC" w:rsidP="002774DC">
      <w:pPr>
        <w:pStyle w:val="Nagwek3"/>
        <w:rPr>
          <w:color w:val="000000" w:themeColor="text1"/>
        </w:rPr>
      </w:pPr>
      <w:r w:rsidRPr="00382E2B">
        <w:rPr>
          <w:color w:val="000000" w:themeColor="text1"/>
        </w:rPr>
        <w:t>ZASADY ELEKTROMOBILNOŚCI</w:t>
      </w:r>
    </w:p>
    <w:p w:rsidR="002774DC" w:rsidRPr="00382E2B" w:rsidRDefault="002774DC" w:rsidP="002774DC">
      <w:pPr>
        <w:widowControl/>
        <w:numPr>
          <w:ilvl w:val="0"/>
          <w:numId w:val="4"/>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W razie konieczności wykorzystania przy realizacji umowy pojazdów, Wykonawca:</w:t>
      </w:r>
    </w:p>
    <w:p w:rsidR="002774DC" w:rsidRPr="00382E2B" w:rsidRDefault="002774DC" w:rsidP="002774DC">
      <w:pPr>
        <w:widowControl/>
        <w:numPr>
          <w:ilvl w:val="1"/>
          <w:numId w:val="4"/>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zobowiązany jest do dostosowania się do wymagań wynikających z przepisów ustawy z dnia 11 stycznia 2018 roku. o elektromobilności i paliwach alternatywnych (</w:t>
      </w:r>
      <w:proofErr w:type="spellStart"/>
      <w:r w:rsidRPr="00382E2B">
        <w:rPr>
          <w:rFonts w:ascii="Calibri" w:hAnsi="Calibri" w:cs="Calibri"/>
          <w:color w:val="000000" w:themeColor="text1"/>
          <w:kern w:val="0"/>
          <w:lang w:eastAsia="en-US"/>
        </w:rPr>
        <w:t>Dz.U</w:t>
      </w:r>
      <w:proofErr w:type="spellEnd"/>
      <w:r w:rsidRPr="00382E2B">
        <w:rPr>
          <w:rFonts w:ascii="Calibri" w:hAnsi="Calibri" w:cs="Calibri"/>
          <w:color w:val="000000" w:themeColor="text1"/>
          <w:kern w:val="0"/>
          <w:lang w:eastAsia="en-US"/>
        </w:rPr>
        <w:t>. z 2022 r. poz. 1083 z późn. zm.);</w:t>
      </w:r>
    </w:p>
    <w:p w:rsidR="002774DC" w:rsidRPr="00382E2B" w:rsidRDefault="002774DC" w:rsidP="002774DC">
      <w:pPr>
        <w:widowControl/>
        <w:numPr>
          <w:ilvl w:val="1"/>
          <w:numId w:val="4"/>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zapewnia, że udział pojazdów elektrycznych lub pojazdów napędzanych gazem ziemnym we flocie pojazdów samochodowych użytkowanych  przy wykonywaniu Umowy jest zgodny z </w:t>
      </w:r>
      <w:r w:rsidR="00801235" w:rsidRPr="00382E2B">
        <w:rPr>
          <w:rFonts w:ascii="Calibri" w:hAnsi="Calibri" w:cs="Calibri"/>
          <w:color w:val="000000" w:themeColor="text1"/>
          <w:kern w:val="0"/>
          <w:lang w:eastAsia="en-US"/>
        </w:rPr>
        <w:t>art.</w:t>
      </w:r>
      <w:r w:rsidRPr="00382E2B">
        <w:rPr>
          <w:rFonts w:ascii="Calibri" w:hAnsi="Calibri" w:cs="Calibri"/>
          <w:color w:val="000000" w:themeColor="text1"/>
          <w:kern w:val="0"/>
          <w:lang w:eastAsia="en-US"/>
        </w:rPr>
        <w:t xml:space="preserve"> 68 ust. 3 ustawy o elektromobilności i paliwach alternatywnych;</w:t>
      </w:r>
    </w:p>
    <w:p w:rsidR="002774DC" w:rsidRPr="00382E2B" w:rsidRDefault="002774DC" w:rsidP="002774DC">
      <w:pPr>
        <w:widowControl/>
        <w:numPr>
          <w:ilvl w:val="1"/>
          <w:numId w:val="4"/>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dołączy do protokołu odbioru, dokumentującego wykonywanie przez niego czynności objętych umową, oświadczenie o spełnieniu wymagań udziału pojazdów elektrycznych lub pojazdów napędzanych gazem ziemnym we flocie pojazdów samochodowych użytkowanych przy wykonywaniu umowy na poziomie określonym w art. 68 ust. 3 ustawy o elektromobilności i paliwach alternatywnych;</w:t>
      </w:r>
    </w:p>
    <w:p w:rsidR="002774DC" w:rsidRPr="00382E2B" w:rsidRDefault="002774DC" w:rsidP="002774DC">
      <w:pPr>
        <w:widowControl/>
        <w:numPr>
          <w:ilvl w:val="1"/>
          <w:numId w:val="4"/>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zobowiązany jest poddać się kontroli Zamawiającego pod kątem spełniania przez niego wymogów wskazanych w ustawie o elektromobilności i paliwach alternatywnych, w tym do sprawdzania czy Wykonawca rzeczywiście użytkuje przy wykonywaniu umowy odpowiednią ilość pojazdów elektrycznych lub pojazdów napędzanych gazem ziemnym.</w:t>
      </w:r>
    </w:p>
    <w:p w:rsidR="00FB3A0A" w:rsidRPr="00382E2B" w:rsidRDefault="00FB3A0A" w:rsidP="00FB3A0A">
      <w:pPr>
        <w:widowControl/>
        <w:suppressAutoHyphens w:val="0"/>
        <w:spacing w:before="60" w:line="276" w:lineRule="auto"/>
        <w:ind w:left="360"/>
        <w:rPr>
          <w:rFonts w:ascii="Calibri" w:hAnsi="Calibri" w:cs="Calibri"/>
          <w:color w:val="000000" w:themeColor="text1"/>
          <w:kern w:val="0"/>
          <w:lang w:eastAsia="en-US"/>
        </w:rPr>
      </w:pPr>
    </w:p>
    <w:bookmarkEnd w:id="3"/>
    <w:p w:rsidR="00AD341A" w:rsidRPr="00382E2B" w:rsidRDefault="00AD341A" w:rsidP="00AD341A">
      <w:pPr>
        <w:pStyle w:val="Nagwek1"/>
        <w:spacing w:line="276" w:lineRule="auto"/>
        <w:rPr>
          <w:color w:val="000000" w:themeColor="text1"/>
        </w:rPr>
      </w:pPr>
      <w:r w:rsidRPr="00382E2B">
        <w:rPr>
          <w:color w:val="000000" w:themeColor="text1"/>
        </w:rPr>
        <w:t xml:space="preserve">§ </w:t>
      </w:r>
      <w:r w:rsidR="00A40131" w:rsidRPr="00382E2B">
        <w:rPr>
          <w:color w:val="000000" w:themeColor="text1"/>
        </w:rPr>
        <w:t>10</w:t>
      </w:r>
    </w:p>
    <w:p w:rsidR="00AD341A" w:rsidRPr="00382E2B" w:rsidRDefault="00AD341A" w:rsidP="00AD341A">
      <w:pPr>
        <w:pStyle w:val="Nagwek3"/>
        <w:rPr>
          <w:color w:val="000000" w:themeColor="text1"/>
        </w:rPr>
      </w:pPr>
      <w:r w:rsidRPr="00382E2B">
        <w:rPr>
          <w:color w:val="000000" w:themeColor="text1"/>
        </w:rPr>
        <w:t>ZMIANY UMOWY</w:t>
      </w:r>
    </w:p>
    <w:p w:rsidR="00FB40F6" w:rsidRPr="00382E2B" w:rsidRDefault="00AD341A" w:rsidP="00FB40F6">
      <w:pPr>
        <w:widowControl/>
        <w:numPr>
          <w:ilvl w:val="0"/>
          <w:numId w:val="25"/>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Wszelkie zmiany umowy wymagają formy pisemnej pod rygorem nieważności.</w:t>
      </w:r>
    </w:p>
    <w:p w:rsidR="00AD341A" w:rsidRPr="00382E2B" w:rsidRDefault="00AD341A" w:rsidP="00FB40F6">
      <w:pPr>
        <w:widowControl/>
        <w:numPr>
          <w:ilvl w:val="0"/>
          <w:numId w:val="25"/>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 xml:space="preserve">Nie wyłączając ani nie ograniczając i nie modyfikując okoliczności oraz podstaw zmiany umowy wynikających z przepisów powszechnie obowiązującego prawa, Zamawiający dopuszcza możliwość zmiany umowy także w następujących przypadkach: </w:t>
      </w:r>
    </w:p>
    <w:p w:rsidR="00AD341A" w:rsidRPr="00382E2B" w:rsidRDefault="00AD341A" w:rsidP="003B1D4E">
      <w:pPr>
        <w:widowControl/>
        <w:numPr>
          <w:ilvl w:val="1"/>
          <w:numId w:val="5"/>
        </w:numPr>
        <w:suppressAutoHyphens w:val="0"/>
        <w:spacing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wprowadzenia nowej wersji oprogramowania, która to wersja nie była dostępna na rynku w chwili upływu terminu składania ofert – w takim przypadku dopuszczalne jest zastąpienie oferowanego oprogramowania, oprogramowaniem w nowej wersji, z zastrzeżeniem, że wskutek zmiany wersji oprogramowania wszystkie wymagania określone w dokumentach zamówienia oraz w ofercie Wykonawcy zostaną zachowane, a wynagrodzenie Wykonawcy nie ulegnie zmianie;</w:t>
      </w:r>
    </w:p>
    <w:p w:rsidR="00AD341A" w:rsidRPr="00382E2B" w:rsidRDefault="00AD341A" w:rsidP="003B1D4E">
      <w:pPr>
        <w:widowControl/>
        <w:numPr>
          <w:ilvl w:val="1"/>
          <w:numId w:val="5"/>
        </w:numPr>
        <w:suppressAutoHyphens w:val="0"/>
        <w:spacing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ujawnienia się powszechnie występujących wad oferowanych elementów oprogramowania – w takim przypadku dopuszczalne jest zastąpienie wadliwych elementów ich inną alternatywną wersją oprogramowania, umożliwiającą należyte wykonanie umowy, o ile nowe rozwiązanie będzie spełniało wszystkie wymagania wynikające z opisu przedmiotu zamówienia oraz oferty Wykonawcy, a wynagrodzenie Wykonawcy nie ulegnie zmianie;</w:t>
      </w:r>
    </w:p>
    <w:p w:rsidR="00AD341A" w:rsidRPr="00382E2B" w:rsidRDefault="00AD341A" w:rsidP="003B1D4E">
      <w:pPr>
        <w:widowControl/>
        <w:numPr>
          <w:ilvl w:val="1"/>
          <w:numId w:val="5"/>
        </w:numPr>
        <w:suppressAutoHyphens w:val="0"/>
        <w:spacing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zmiany stawki podatku VAT w trakcie realizacji umowy – w takim przypadku zmianie ulegnie wynagrodzenie brutto za wykonanie przedmiotu umowy oraz stawka podatku VAT, która zostanie dostosowana do obowiązujących przepisów; wartość wynagrodzenia netto pozostaje bez zmian;</w:t>
      </w:r>
    </w:p>
    <w:p w:rsidR="00AD341A" w:rsidRPr="00382E2B" w:rsidRDefault="00AD341A" w:rsidP="003B1D4E">
      <w:pPr>
        <w:widowControl/>
        <w:numPr>
          <w:ilvl w:val="1"/>
          <w:numId w:val="5"/>
        </w:numPr>
        <w:suppressAutoHyphens w:val="0"/>
        <w:spacing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zmiany źródła finansowania umowy – w takim przypadku dopuszczalna jest zmiana umowy w zakresie dostosowania umowy do tych zmian;</w:t>
      </w:r>
    </w:p>
    <w:p w:rsidR="00AD341A" w:rsidRPr="00382E2B" w:rsidRDefault="00AD341A" w:rsidP="003B1D4E">
      <w:pPr>
        <w:widowControl/>
        <w:numPr>
          <w:ilvl w:val="1"/>
          <w:numId w:val="5"/>
        </w:numPr>
        <w:suppressAutoHyphens w:val="0"/>
        <w:spacing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gdy konieczność wprowadzenia zmian będzie następstwem zmian wprowadzonych w umowach pomiędzy Zamawiającym, a inną niż Wykonawca stroną, w tym instytucjami nadzorującymi realizację projektu, w ramach którego realizowane jest zamówienie – w takim przypadku dopuszczalna jest zmiana umowy w zakresie dostosowania umowy do tych zmian;</w:t>
      </w:r>
    </w:p>
    <w:p w:rsidR="00121147" w:rsidRPr="00382E2B" w:rsidRDefault="00121147" w:rsidP="003B1D4E">
      <w:pPr>
        <w:widowControl/>
        <w:numPr>
          <w:ilvl w:val="1"/>
          <w:numId w:val="5"/>
        </w:numPr>
        <w:suppressAutoHyphens w:val="0"/>
        <w:spacing w:line="276" w:lineRule="auto"/>
        <w:jc w:val="both"/>
        <w:rPr>
          <w:rFonts w:ascii="Calibri" w:hAnsi="Calibri" w:cs="Calibri"/>
          <w:color w:val="000000" w:themeColor="text1"/>
          <w:kern w:val="0"/>
          <w:lang w:eastAsia="en-US"/>
        </w:rPr>
      </w:pPr>
      <w:r w:rsidRPr="00382E2B">
        <w:rPr>
          <w:rFonts w:asciiTheme="minorHAnsi" w:hAnsiTheme="minorHAnsi" w:cstheme="minorHAnsi"/>
          <w:color w:val="000000" w:themeColor="text1"/>
        </w:rPr>
        <w:t>wycofania z rynku lub zaprzestania produkcji zaoferowanego przez Wykonawcę sprzętu. W takiej sytuacji Zamawiający może wyrazić zgodę na zamianę sprzętu będącego przedmiotem umowy na inny, o lepszych bądź takich samych cechach, parametrach i</w:t>
      </w:r>
      <w:r w:rsidR="00AA36E4" w:rsidRPr="00382E2B">
        <w:rPr>
          <w:rFonts w:asciiTheme="minorHAnsi" w:hAnsiTheme="minorHAnsi" w:cstheme="minorHAnsi"/>
          <w:color w:val="000000" w:themeColor="text1"/>
        </w:rPr>
        <w:t> </w:t>
      </w:r>
      <w:r w:rsidRPr="00382E2B">
        <w:rPr>
          <w:rFonts w:asciiTheme="minorHAnsi" w:hAnsiTheme="minorHAnsi" w:cstheme="minorHAnsi"/>
          <w:color w:val="000000" w:themeColor="text1"/>
        </w:rPr>
        <w:t>funkcjonalności. Zmiana sprzętu nie może spowodować zmiany ceny, terminu wykonania, okresu gwarancji oraz innych warunków realizacji zamówienia.</w:t>
      </w:r>
    </w:p>
    <w:p w:rsidR="00121147" w:rsidRPr="00382E2B" w:rsidRDefault="00121147" w:rsidP="003B1D4E">
      <w:pPr>
        <w:pStyle w:val="Akapitzlist"/>
        <w:numPr>
          <w:ilvl w:val="1"/>
          <w:numId w:val="5"/>
        </w:numPr>
        <w:rPr>
          <w:rFonts w:ascii="Calibri" w:hAnsi="Calibri" w:cs="Calibri"/>
          <w:color w:val="000000" w:themeColor="text1"/>
          <w:kern w:val="0"/>
          <w:szCs w:val="24"/>
          <w:lang w:eastAsia="en-US"/>
        </w:rPr>
      </w:pPr>
      <w:r w:rsidRPr="00382E2B">
        <w:rPr>
          <w:rFonts w:ascii="Calibri" w:hAnsi="Calibri" w:cs="Calibri"/>
          <w:color w:val="000000" w:themeColor="text1"/>
          <w:kern w:val="0"/>
          <w:szCs w:val="24"/>
          <w:lang w:eastAsia="en-US"/>
        </w:rPr>
        <w:t>zmiany osób upoważnionych do realizacji umowy wskazanych w § 3</w:t>
      </w:r>
      <w:r w:rsidR="00D33A27" w:rsidRPr="00382E2B">
        <w:rPr>
          <w:rFonts w:ascii="Calibri" w:hAnsi="Calibri" w:cs="Calibri"/>
          <w:color w:val="000000" w:themeColor="text1"/>
          <w:kern w:val="0"/>
          <w:szCs w:val="24"/>
          <w:lang w:eastAsia="en-US"/>
        </w:rPr>
        <w:t xml:space="preserve"> nie wymagają aneksu do umowy</w:t>
      </w:r>
      <w:r w:rsidRPr="00382E2B">
        <w:rPr>
          <w:rFonts w:ascii="Calibri" w:hAnsi="Calibri" w:cs="Calibri"/>
          <w:color w:val="000000" w:themeColor="text1"/>
          <w:kern w:val="0"/>
          <w:szCs w:val="24"/>
          <w:lang w:eastAsia="en-US"/>
        </w:rPr>
        <w:t>.</w:t>
      </w:r>
    </w:p>
    <w:p w:rsidR="00AD341A" w:rsidRPr="00382E2B" w:rsidRDefault="00AD341A" w:rsidP="00FB40F6">
      <w:pPr>
        <w:widowControl/>
        <w:numPr>
          <w:ilvl w:val="0"/>
          <w:numId w:val="25"/>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Tryb wprowadzania zmian do umowy bez względu na ich podstawę prawną lub umowną obejmuje, w zależności od kontekstu wprowadzanej zmiany oraz uwarunkowań prawnych jej wprowadzania:</w:t>
      </w:r>
    </w:p>
    <w:p w:rsidR="00AD341A" w:rsidRPr="00382E2B" w:rsidRDefault="00AD341A" w:rsidP="003B1D4E">
      <w:pPr>
        <w:widowControl/>
        <w:numPr>
          <w:ilvl w:val="2"/>
          <w:numId w:val="15"/>
        </w:numPr>
        <w:suppressAutoHyphens w:val="0"/>
        <w:spacing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wniosek zainteresowanej Strony wraz z uzasadnieniem oraz</w:t>
      </w:r>
    </w:p>
    <w:p w:rsidR="00AD341A" w:rsidRPr="00382E2B" w:rsidRDefault="00AD341A" w:rsidP="003B1D4E">
      <w:pPr>
        <w:widowControl/>
        <w:numPr>
          <w:ilvl w:val="2"/>
          <w:numId w:val="15"/>
        </w:numPr>
        <w:suppressAutoHyphens w:val="0"/>
        <w:spacing w:line="276" w:lineRule="auto"/>
        <w:rPr>
          <w:rFonts w:ascii="Calibri" w:hAnsi="Calibri" w:cs="Calibri"/>
          <w:b/>
          <w:bCs/>
          <w:color w:val="000000" w:themeColor="text1"/>
          <w:kern w:val="0"/>
          <w:lang w:eastAsia="en-US"/>
        </w:rPr>
      </w:pPr>
      <w:r w:rsidRPr="00382E2B">
        <w:rPr>
          <w:rFonts w:ascii="Calibri" w:hAnsi="Calibri" w:cs="Calibri"/>
          <w:color w:val="000000" w:themeColor="text1"/>
          <w:kern w:val="0"/>
          <w:lang w:eastAsia="en-US"/>
        </w:rPr>
        <w:t>podpisanie aneksu do umowy.</w:t>
      </w:r>
    </w:p>
    <w:p w:rsidR="00AD341A" w:rsidRPr="00382E2B" w:rsidRDefault="00AD341A" w:rsidP="00AD341A">
      <w:pPr>
        <w:suppressAutoHyphens w:val="0"/>
        <w:spacing w:line="276" w:lineRule="auto"/>
        <w:jc w:val="center"/>
        <w:rPr>
          <w:rFonts w:ascii="Calibri" w:hAnsi="Calibri" w:cs="Calibri"/>
          <w:b/>
          <w:bCs/>
          <w:color w:val="000000" w:themeColor="text1"/>
          <w:kern w:val="0"/>
          <w:lang w:eastAsia="en-US"/>
        </w:rPr>
      </w:pPr>
    </w:p>
    <w:p w:rsidR="00AD341A" w:rsidRPr="00382E2B" w:rsidRDefault="00AD341A" w:rsidP="00AD341A">
      <w:pPr>
        <w:pStyle w:val="Nagwek1"/>
        <w:rPr>
          <w:color w:val="000000" w:themeColor="text1"/>
          <w:lang w:eastAsia="en-US"/>
        </w:rPr>
      </w:pPr>
      <w:r w:rsidRPr="00382E2B">
        <w:rPr>
          <w:color w:val="000000" w:themeColor="text1"/>
          <w:lang w:eastAsia="en-US"/>
        </w:rPr>
        <w:t>§ 1</w:t>
      </w:r>
      <w:r w:rsidR="00A40131" w:rsidRPr="00382E2B">
        <w:rPr>
          <w:color w:val="000000" w:themeColor="text1"/>
          <w:lang w:eastAsia="en-US"/>
        </w:rPr>
        <w:t>1</w:t>
      </w:r>
    </w:p>
    <w:p w:rsidR="00AD341A" w:rsidRPr="00382E2B" w:rsidRDefault="00AD341A" w:rsidP="003B1D4E">
      <w:pPr>
        <w:widowControl/>
        <w:numPr>
          <w:ilvl w:val="0"/>
          <w:numId w:val="14"/>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Żadna ze Stron umowy nie będzie odpowiedzialna za niewykonanie lub nienależyte wykonanie swoich zobowiązań wynikających z niniejszej umowy, jeżeli jest to spowodowane wystąpieniem okoliczności siły wyższej lub wszelkich innych okoliczności lub przyczyn niezależnych od Stron.</w:t>
      </w:r>
    </w:p>
    <w:p w:rsidR="00AD341A" w:rsidRPr="00382E2B" w:rsidRDefault="00AD341A" w:rsidP="003B1D4E">
      <w:pPr>
        <w:widowControl/>
        <w:numPr>
          <w:ilvl w:val="0"/>
          <w:numId w:val="14"/>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Termin „siła wyższa” oznacza zdarzenie zewnętrzne, które jest niemożliwe do przewidzenia lub któremu nie dało się zapobiec przy zachowaniu należytej staranności, które uniemożliwia należyte wykonanie przez Stronę jej obowiązków, w szczególności takie, jak katastrofy naturalne, wojny, ataki terrorystyczne.</w:t>
      </w:r>
    </w:p>
    <w:p w:rsidR="00AD341A" w:rsidRPr="00382E2B" w:rsidRDefault="00AD341A" w:rsidP="003B1D4E">
      <w:pPr>
        <w:widowControl/>
        <w:numPr>
          <w:ilvl w:val="0"/>
          <w:numId w:val="14"/>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Jeżeli siła wyższa spowoduje niewykonanie lub nienależyte wykonanie zobowiązań wynikających z umowy przez Stronę, to:</w:t>
      </w:r>
    </w:p>
    <w:p w:rsidR="00AD341A" w:rsidRPr="00382E2B" w:rsidRDefault="00AD341A" w:rsidP="003B1D4E">
      <w:pPr>
        <w:widowControl/>
        <w:numPr>
          <w:ilvl w:val="1"/>
          <w:numId w:val="8"/>
        </w:numPr>
        <w:suppressAutoHyphens w:val="0"/>
        <w:spacing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Strona ta niezwłocznie zawiadomi drugą Stronę o powstaniu tego zdarzenia, a ponadto będzie informować drugą Stronę o istotnych faktach mających wpływ na przebieg takiego zdarzenia, w szczególności o przewidywanym terminie jego zakończenia i o przewidywanym terminie podjęcia wykonywania zobowiązań z umowy, oraz o zakończeniu tego zdarzenia, w miarę możliwości przedstawiając dokumentację w tym zakresie. W</w:t>
      </w:r>
      <w:r w:rsidR="006F3603" w:rsidRPr="00382E2B">
        <w:rPr>
          <w:rFonts w:ascii="Calibri" w:hAnsi="Calibri" w:cs="Calibri"/>
          <w:color w:val="000000" w:themeColor="text1"/>
          <w:kern w:val="0"/>
          <w:lang w:eastAsia="en-US"/>
        </w:rPr>
        <w:t> </w:t>
      </w:r>
      <w:r w:rsidRPr="00382E2B">
        <w:rPr>
          <w:rFonts w:ascii="Calibri" w:hAnsi="Calibri" w:cs="Calibri"/>
          <w:color w:val="000000" w:themeColor="text1"/>
          <w:kern w:val="0"/>
          <w:lang w:eastAsia="en-US"/>
        </w:rPr>
        <w:t>przypadku, gdy zdarzenie siły wyższej uniemożliwia zawiadomienie, o którym mowa powyżej, wówczas Strona dotknięta stanem siły wyższej powiadomi druga Stronę o wystąpieniu siły wyższej niezwłocznie po jej ustaniu.</w:t>
      </w:r>
    </w:p>
    <w:p w:rsidR="00AD341A" w:rsidRPr="00382E2B" w:rsidRDefault="00AD341A" w:rsidP="003B1D4E">
      <w:pPr>
        <w:widowControl/>
        <w:numPr>
          <w:ilvl w:val="1"/>
          <w:numId w:val="8"/>
        </w:numPr>
        <w:suppressAutoHyphens w:val="0"/>
        <w:spacing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Strony uzgodnią sposób postępowania wobec tego zdarzenia oraz sposób usuwania skutków tego zdarzenia.</w:t>
      </w:r>
    </w:p>
    <w:p w:rsidR="00FB3A0A" w:rsidRPr="00382E2B" w:rsidRDefault="00FB3A0A" w:rsidP="00FB3A0A">
      <w:pPr>
        <w:widowControl/>
        <w:suppressAutoHyphens w:val="0"/>
        <w:spacing w:line="276" w:lineRule="auto"/>
        <w:rPr>
          <w:rFonts w:ascii="Calibri" w:hAnsi="Calibri" w:cs="Calibri"/>
          <w:color w:val="000000" w:themeColor="text1"/>
          <w:kern w:val="0"/>
          <w:lang w:eastAsia="en-US"/>
        </w:rPr>
      </w:pPr>
    </w:p>
    <w:p w:rsidR="00AD341A" w:rsidRPr="00382E2B" w:rsidRDefault="00AD341A" w:rsidP="00AD341A">
      <w:pPr>
        <w:pStyle w:val="Nagwek1"/>
        <w:spacing w:line="276" w:lineRule="auto"/>
        <w:rPr>
          <w:color w:val="000000" w:themeColor="text1"/>
        </w:rPr>
      </w:pPr>
      <w:r w:rsidRPr="00382E2B">
        <w:rPr>
          <w:color w:val="000000" w:themeColor="text1"/>
        </w:rPr>
        <w:t>§ 1</w:t>
      </w:r>
      <w:r w:rsidR="00A40131" w:rsidRPr="00382E2B">
        <w:rPr>
          <w:color w:val="000000" w:themeColor="text1"/>
        </w:rPr>
        <w:t>2</w:t>
      </w:r>
    </w:p>
    <w:p w:rsidR="00AD341A" w:rsidRPr="00382E2B" w:rsidRDefault="00AD341A" w:rsidP="00AD341A">
      <w:pPr>
        <w:pStyle w:val="Nagwek3"/>
        <w:rPr>
          <w:color w:val="000000" w:themeColor="text1"/>
        </w:rPr>
      </w:pPr>
      <w:r w:rsidRPr="00382E2B">
        <w:rPr>
          <w:color w:val="000000" w:themeColor="text1"/>
        </w:rPr>
        <w:t>PRZETWARZANIE DANYCH OSOBOWYCH</w:t>
      </w:r>
    </w:p>
    <w:p w:rsidR="00AD341A" w:rsidRPr="00382E2B" w:rsidRDefault="00AD341A" w:rsidP="003B1D4E">
      <w:pPr>
        <w:widowControl/>
        <w:numPr>
          <w:ilvl w:val="0"/>
          <w:numId w:val="10"/>
        </w:numPr>
        <w:suppressAutoHyphens w:val="0"/>
        <w:spacing w:before="60" w:line="276" w:lineRule="auto"/>
        <w:rPr>
          <w:rFonts w:asciiTheme="minorHAnsi" w:hAnsiTheme="minorHAnsi" w:cstheme="minorHAnsi"/>
          <w:color w:val="000000" w:themeColor="text1"/>
        </w:rPr>
      </w:pPr>
      <w:r w:rsidRPr="00382E2B">
        <w:rPr>
          <w:rFonts w:asciiTheme="minorHAnsi" w:hAnsiTheme="minorHAnsi" w:cstheme="minorHAnsi"/>
          <w:color w:val="000000" w:themeColor="text1"/>
        </w:rPr>
        <w:t>Przetwarzanie danych osobowych powinno być zgodne z rozporządzeniem Parlamentu Europejskiego i Rady (UE) 2018/1725 z dnia 23 października 2018 r. o ochronie osób fizycznych w związku z przetwarzaniem danych osobowych przez instytucje, organy i jednostki organizacyjne Unii i o swobodnym przepływie takich danych oraz uchylające rozporządzenie (WE) nr 45/2001 i decyzję nr 1247/2002/WE (Dz. Urz. UE L 295 z 21.11.2018, str. 39).</w:t>
      </w:r>
    </w:p>
    <w:p w:rsidR="00AD341A" w:rsidRPr="00382E2B" w:rsidRDefault="00AD341A" w:rsidP="003B1D4E">
      <w:pPr>
        <w:widowControl/>
        <w:numPr>
          <w:ilvl w:val="0"/>
          <w:numId w:val="10"/>
        </w:numPr>
        <w:suppressAutoHyphens w:val="0"/>
        <w:spacing w:before="60" w:line="276" w:lineRule="auto"/>
        <w:rPr>
          <w:rFonts w:asciiTheme="minorHAnsi" w:hAnsiTheme="minorHAnsi" w:cstheme="minorHAnsi"/>
          <w:color w:val="000000" w:themeColor="text1"/>
        </w:rPr>
      </w:pPr>
      <w:r w:rsidRPr="00382E2B">
        <w:rPr>
          <w:rFonts w:asciiTheme="minorHAnsi" w:hAnsiTheme="minorHAnsi" w:cstheme="minorHAnsi"/>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 informuję, że administratorem Pani/Pana danych osobowych jest Marszałek Województwa Opolskiego, ul. Piastowska 14, 45-082 Opole.</w:t>
      </w:r>
    </w:p>
    <w:p w:rsidR="00AD341A" w:rsidRPr="00382E2B" w:rsidRDefault="00AD341A" w:rsidP="003B1D4E">
      <w:pPr>
        <w:widowControl/>
        <w:numPr>
          <w:ilvl w:val="0"/>
          <w:numId w:val="10"/>
        </w:numPr>
        <w:suppressAutoHyphens w:val="0"/>
        <w:spacing w:before="60" w:line="276" w:lineRule="auto"/>
        <w:rPr>
          <w:rFonts w:asciiTheme="minorHAnsi" w:hAnsiTheme="minorHAnsi" w:cstheme="minorHAnsi"/>
          <w:color w:val="000000" w:themeColor="text1"/>
        </w:rPr>
      </w:pPr>
      <w:r w:rsidRPr="00382E2B">
        <w:rPr>
          <w:rFonts w:asciiTheme="minorHAnsi" w:hAnsiTheme="minorHAnsi" w:cstheme="minorHAnsi"/>
          <w:color w:val="000000" w:themeColor="text1"/>
        </w:rPr>
        <w:t xml:space="preserve">Zgodnie z art. 13 ust. 1 Ogólnego Rozporządzenia o Ochronie Danych (RODO) informujemy, że: </w:t>
      </w:r>
    </w:p>
    <w:p w:rsidR="00AD341A" w:rsidRPr="00382E2B" w:rsidRDefault="00AD341A" w:rsidP="003B1D4E">
      <w:pPr>
        <w:widowControl/>
        <w:numPr>
          <w:ilvl w:val="1"/>
          <w:numId w:val="11"/>
        </w:numPr>
        <w:suppressAutoHyphens w:val="0"/>
        <w:spacing w:line="276" w:lineRule="auto"/>
        <w:rPr>
          <w:rFonts w:asciiTheme="minorHAnsi" w:hAnsiTheme="minorHAnsi" w:cstheme="minorHAnsi"/>
          <w:color w:val="000000" w:themeColor="text1"/>
        </w:rPr>
      </w:pPr>
      <w:r w:rsidRPr="00382E2B">
        <w:rPr>
          <w:rFonts w:ascii="Calibri" w:hAnsi="Calibri" w:cs="Calibri"/>
          <w:color w:val="000000" w:themeColor="text1"/>
          <w:kern w:val="0"/>
          <w:lang w:eastAsia="en-US"/>
        </w:rPr>
        <w:t>Administratorem</w:t>
      </w:r>
      <w:r w:rsidRPr="00382E2B">
        <w:rPr>
          <w:rFonts w:asciiTheme="minorHAnsi" w:hAnsiTheme="minorHAnsi" w:cstheme="minorHAnsi"/>
          <w:color w:val="000000" w:themeColor="text1"/>
        </w:rPr>
        <w:t xml:space="preserve"> danych osobowych jest Marszałek Województwa Opolskiego, adres: ul. Piastowska 14, 45-082 Opole,</w:t>
      </w:r>
    </w:p>
    <w:p w:rsidR="00AD341A" w:rsidRPr="00382E2B" w:rsidRDefault="00AD341A" w:rsidP="003B1D4E">
      <w:pPr>
        <w:widowControl/>
        <w:numPr>
          <w:ilvl w:val="1"/>
          <w:numId w:val="11"/>
        </w:numPr>
        <w:suppressAutoHyphens w:val="0"/>
        <w:spacing w:line="276" w:lineRule="auto"/>
        <w:rPr>
          <w:rFonts w:asciiTheme="minorHAnsi" w:hAnsiTheme="minorHAnsi" w:cstheme="minorHAnsi"/>
          <w:color w:val="000000" w:themeColor="text1"/>
        </w:rPr>
      </w:pPr>
      <w:r w:rsidRPr="00382E2B">
        <w:rPr>
          <w:rFonts w:asciiTheme="minorHAnsi" w:hAnsiTheme="minorHAnsi" w:cstheme="minorHAnsi"/>
          <w:color w:val="000000" w:themeColor="text1"/>
        </w:rPr>
        <w:t>Administrator wyznaczył Inspektora Ochrony Danych, z którym mogą się Państwo kontaktować w sprawach przetwarzania Państwa danych osobowych za pośrednictwem poczty elektronicznej: iod@opolskie.pl,</w:t>
      </w:r>
    </w:p>
    <w:p w:rsidR="00AD341A" w:rsidRPr="00382E2B" w:rsidRDefault="00AD341A" w:rsidP="003B1D4E">
      <w:pPr>
        <w:widowControl/>
        <w:numPr>
          <w:ilvl w:val="1"/>
          <w:numId w:val="11"/>
        </w:numPr>
        <w:suppressAutoHyphens w:val="0"/>
        <w:spacing w:line="276" w:lineRule="auto"/>
        <w:rPr>
          <w:rFonts w:asciiTheme="minorHAnsi" w:hAnsiTheme="minorHAnsi" w:cstheme="minorHAnsi"/>
          <w:color w:val="000000" w:themeColor="text1"/>
        </w:rPr>
      </w:pPr>
      <w:r w:rsidRPr="00382E2B">
        <w:rPr>
          <w:rFonts w:asciiTheme="minorHAnsi" w:hAnsiTheme="minorHAnsi" w:cstheme="minorHAnsi"/>
          <w:color w:val="000000" w:themeColor="text1"/>
        </w:rPr>
        <w:t>Administrator będzie przetwarzał Państwa dane osobowe na podstawie art. 6 ust. 1 lit. a i b) RODO, tj. przetwarzanie jest niezbędne w celu wykonania umowy, której stroną jest osoba, której dane dotyczą, lub do podjęcia działań na żądanie osoby, której dane dotyczą, przed zawarciem umowy,</w:t>
      </w:r>
    </w:p>
    <w:p w:rsidR="00AD341A" w:rsidRPr="00382E2B" w:rsidRDefault="00AD341A" w:rsidP="003B1D4E">
      <w:pPr>
        <w:widowControl/>
        <w:numPr>
          <w:ilvl w:val="1"/>
          <w:numId w:val="11"/>
        </w:numPr>
        <w:suppressAutoHyphens w:val="0"/>
        <w:spacing w:line="276" w:lineRule="auto"/>
        <w:rPr>
          <w:rFonts w:asciiTheme="minorHAnsi" w:hAnsiTheme="minorHAnsi" w:cstheme="minorHAnsi"/>
          <w:color w:val="000000" w:themeColor="text1"/>
        </w:rPr>
      </w:pPr>
      <w:r w:rsidRPr="00382E2B">
        <w:rPr>
          <w:rFonts w:asciiTheme="minorHAnsi" w:hAnsiTheme="minorHAnsi" w:cstheme="minorHAnsi"/>
          <w:color w:val="000000" w:themeColor="text1"/>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rsidR="00AD341A" w:rsidRPr="00382E2B" w:rsidRDefault="00AD341A" w:rsidP="003B1D4E">
      <w:pPr>
        <w:widowControl/>
        <w:numPr>
          <w:ilvl w:val="1"/>
          <w:numId w:val="11"/>
        </w:numPr>
        <w:suppressAutoHyphens w:val="0"/>
        <w:spacing w:line="276" w:lineRule="auto"/>
        <w:rPr>
          <w:rFonts w:asciiTheme="minorHAnsi" w:hAnsiTheme="minorHAnsi" w:cstheme="minorHAnsi"/>
          <w:color w:val="000000" w:themeColor="text1"/>
        </w:rPr>
      </w:pPr>
      <w:r w:rsidRPr="00382E2B">
        <w:rPr>
          <w:rFonts w:asciiTheme="minorHAnsi" w:hAnsiTheme="minorHAnsi" w:cstheme="minorHAnsi"/>
          <w:color w:val="000000" w:themeColor="text1"/>
        </w:rPr>
        <w:t>Administrator nie zamierza przekazywać Państwa danych osobowych do państwa trzeciego lub organizacji międzynarodowej,</w:t>
      </w:r>
    </w:p>
    <w:p w:rsidR="00AD341A" w:rsidRPr="00382E2B" w:rsidRDefault="00AD341A" w:rsidP="003B1D4E">
      <w:pPr>
        <w:widowControl/>
        <w:numPr>
          <w:ilvl w:val="1"/>
          <w:numId w:val="11"/>
        </w:numPr>
        <w:suppressAutoHyphens w:val="0"/>
        <w:spacing w:line="276" w:lineRule="auto"/>
        <w:rPr>
          <w:rFonts w:asciiTheme="minorHAnsi" w:hAnsiTheme="minorHAnsi" w:cstheme="minorHAnsi"/>
          <w:color w:val="000000" w:themeColor="text1"/>
        </w:rPr>
      </w:pPr>
      <w:r w:rsidRPr="00382E2B">
        <w:rPr>
          <w:rFonts w:asciiTheme="minorHAnsi" w:hAnsiTheme="minorHAnsi" w:cstheme="minorHAnsi"/>
          <w:color w:val="000000" w:themeColor="text1"/>
        </w:rPr>
        <w:t>Mają Państwo prawo uzyskać kopię swoich danych osobowych w siedzibie administratora.</w:t>
      </w:r>
    </w:p>
    <w:p w:rsidR="00AD341A" w:rsidRPr="00382E2B" w:rsidRDefault="00AD341A" w:rsidP="003B1D4E">
      <w:pPr>
        <w:widowControl/>
        <w:numPr>
          <w:ilvl w:val="0"/>
          <w:numId w:val="10"/>
        </w:numPr>
        <w:suppressAutoHyphens w:val="0"/>
        <w:spacing w:before="60" w:line="276" w:lineRule="auto"/>
        <w:rPr>
          <w:rFonts w:asciiTheme="minorHAnsi" w:hAnsiTheme="minorHAnsi" w:cstheme="minorHAnsi"/>
          <w:color w:val="000000" w:themeColor="text1"/>
        </w:rPr>
      </w:pPr>
      <w:r w:rsidRPr="00382E2B">
        <w:rPr>
          <w:rFonts w:asciiTheme="minorHAnsi" w:hAnsiTheme="minorHAnsi" w:cstheme="minorHAnsi"/>
          <w:color w:val="000000" w:themeColor="text1"/>
        </w:rPr>
        <w:t>Dodatkowo zgodnie z art. 13 ust. 2 RODO informujemy, że:</w:t>
      </w:r>
    </w:p>
    <w:p w:rsidR="00AD341A" w:rsidRPr="00382E2B" w:rsidRDefault="00AD341A" w:rsidP="003B1D4E">
      <w:pPr>
        <w:widowControl/>
        <w:numPr>
          <w:ilvl w:val="1"/>
          <w:numId w:val="12"/>
        </w:numPr>
        <w:suppressAutoHyphens w:val="0"/>
        <w:spacing w:line="276" w:lineRule="auto"/>
        <w:rPr>
          <w:rFonts w:asciiTheme="minorHAnsi" w:hAnsiTheme="minorHAnsi" w:cstheme="minorHAnsi"/>
          <w:color w:val="000000" w:themeColor="text1"/>
        </w:rPr>
      </w:pPr>
      <w:r w:rsidRPr="00382E2B">
        <w:rPr>
          <w:rFonts w:asciiTheme="minorHAnsi" w:hAnsiTheme="minorHAnsi" w:cstheme="minorHAnsi"/>
          <w:color w:val="000000" w:themeColor="text1"/>
        </w:rPr>
        <w:t>Państwa dane osobowe będą przechowywane do momentu upływu okresu przedawnienia wynikającego z ustawy z dnia 23 kwietnia 1964 r. Kodeks cywilny,</w:t>
      </w:r>
    </w:p>
    <w:p w:rsidR="00AD341A" w:rsidRPr="00382E2B" w:rsidRDefault="00AD341A" w:rsidP="003B1D4E">
      <w:pPr>
        <w:widowControl/>
        <w:numPr>
          <w:ilvl w:val="1"/>
          <w:numId w:val="12"/>
        </w:numPr>
        <w:suppressAutoHyphens w:val="0"/>
        <w:spacing w:line="276" w:lineRule="auto"/>
        <w:rPr>
          <w:rFonts w:asciiTheme="minorHAnsi" w:hAnsiTheme="minorHAnsi" w:cstheme="minorHAnsi"/>
          <w:color w:val="000000" w:themeColor="text1"/>
        </w:rPr>
      </w:pPr>
      <w:r w:rsidRPr="00382E2B">
        <w:rPr>
          <w:rFonts w:asciiTheme="minorHAnsi" w:hAnsiTheme="minorHAnsi" w:cstheme="minorHAnsi"/>
          <w:color w:val="000000" w:themeColor="text1"/>
        </w:rPr>
        <w:t>Przysługuje Państwu prawo dostępu do treści swoich danych, ich sprostowania lub ograniczenia przetwarzania, a także prawo do wniesienia sprzeciwu wobec przetwarzania, prawo do przeniesienia danych oraz prawo do wniesienia skargi do organu nadzorczego,</w:t>
      </w:r>
    </w:p>
    <w:p w:rsidR="00AD341A" w:rsidRPr="00382E2B" w:rsidRDefault="00AD341A" w:rsidP="003B1D4E">
      <w:pPr>
        <w:widowControl/>
        <w:numPr>
          <w:ilvl w:val="1"/>
          <w:numId w:val="12"/>
        </w:numPr>
        <w:suppressAutoHyphens w:val="0"/>
        <w:spacing w:line="276" w:lineRule="auto"/>
        <w:rPr>
          <w:rFonts w:asciiTheme="minorHAnsi" w:hAnsiTheme="minorHAnsi" w:cstheme="minorHAnsi"/>
          <w:color w:val="000000" w:themeColor="text1"/>
        </w:rPr>
      </w:pPr>
      <w:r w:rsidRPr="00382E2B">
        <w:rPr>
          <w:rFonts w:asciiTheme="minorHAnsi" w:hAnsiTheme="minorHAnsi" w:cstheme="minorHAnsi"/>
          <w:color w:val="000000" w:themeColor="text1"/>
        </w:rPr>
        <w:t>Podanie danych osobowych jest dobrowolne, jednakże niezbędne do zawarcia umowy. Konsekwencją niepodania danych osobowych będzie brak realizacji umowy,</w:t>
      </w:r>
    </w:p>
    <w:p w:rsidR="00AD341A" w:rsidRPr="00382E2B" w:rsidRDefault="00AD341A" w:rsidP="003B1D4E">
      <w:pPr>
        <w:widowControl/>
        <w:numPr>
          <w:ilvl w:val="1"/>
          <w:numId w:val="12"/>
        </w:numPr>
        <w:suppressAutoHyphens w:val="0"/>
        <w:spacing w:line="276" w:lineRule="auto"/>
        <w:rPr>
          <w:rFonts w:asciiTheme="minorHAnsi" w:hAnsiTheme="minorHAnsi" w:cstheme="minorHAnsi"/>
          <w:color w:val="000000" w:themeColor="text1"/>
        </w:rPr>
      </w:pPr>
      <w:r w:rsidRPr="00382E2B">
        <w:rPr>
          <w:rFonts w:asciiTheme="minorHAnsi" w:hAnsiTheme="minorHAnsi" w:cstheme="minorHAnsi"/>
          <w:color w:val="000000" w:themeColor="text1"/>
        </w:rPr>
        <w:t>Administrator nie podejmuje decyzji w sposób zautomatyzowany i profilowaniu w oparciu o Państwa dane osobowe.</w:t>
      </w:r>
    </w:p>
    <w:p w:rsidR="00FB3A0A" w:rsidRPr="00382E2B" w:rsidRDefault="00FB3A0A" w:rsidP="00FB3A0A">
      <w:pPr>
        <w:widowControl/>
        <w:suppressAutoHyphens w:val="0"/>
        <w:spacing w:line="276" w:lineRule="auto"/>
        <w:rPr>
          <w:rFonts w:asciiTheme="minorHAnsi" w:hAnsiTheme="minorHAnsi" w:cstheme="minorHAnsi"/>
          <w:color w:val="000000" w:themeColor="text1"/>
        </w:rPr>
      </w:pPr>
    </w:p>
    <w:p w:rsidR="00AD341A" w:rsidRPr="00382E2B" w:rsidRDefault="00AD341A" w:rsidP="00AD341A">
      <w:pPr>
        <w:pStyle w:val="Nagwek1"/>
        <w:spacing w:line="276" w:lineRule="auto"/>
        <w:rPr>
          <w:color w:val="000000" w:themeColor="text1"/>
        </w:rPr>
      </w:pPr>
      <w:r w:rsidRPr="00382E2B">
        <w:rPr>
          <w:color w:val="000000" w:themeColor="text1"/>
        </w:rPr>
        <w:t>§ 1</w:t>
      </w:r>
      <w:r w:rsidR="00A40131" w:rsidRPr="00382E2B">
        <w:rPr>
          <w:color w:val="000000" w:themeColor="text1"/>
        </w:rPr>
        <w:t>3</w:t>
      </w:r>
    </w:p>
    <w:p w:rsidR="00AD341A" w:rsidRPr="00382E2B" w:rsidRDefault="00AD341A" w:rsidP="00AD341A">
      <w:pPr>
        <w:pStyle w:val="Nagwek3"/>
        <w:rPr>
          <w:color w:val="000000" w:themeColor="text1"/>
        </w:rPr>
      </w:pPr>
      <w:r w:rsidRPr="00382E2B">
        <w:rPr>
          <w:color w:val="000000" w:themeColor="text1"/>
        </w:rPr>
        <w:t>PRAWO I SĄD</w:t>
      </w:r>
    </w:p>
    <w:p w:rsidR="00AD341A" w:rsidRPr="00382E2B" w:rsidRDefault="00AD341A" w:rsidP="003B1D4E">
      <w:pPr>
        <w:pStyle w:val="Akapitzlist"/>
        <w:widowControl/>
        <w:numPr>
          <w:ilvl w:val="0"/>
          <w:numId w:val="9"/>
        </w:numPr>
        <w:spacing w:line="276" w:lineRule="auto"/>
        <w:contextualSpacing w:val="0"/>
        <w:rPr>
          <w:rFonts w:asciiTheme="minorHAnsi" w:hAnsiTheme="minorHAnsi" w:cs="Arial"/>
          <w:color w:val="000000" w:themeColor="text1"/>
        </w:rPr>
      </w:pPr>
      <w:r w:rsidRPr="00382E2B">
        <w:rPr>
          <w:rFonts w:asciiTheme="minorHAnsi" w:hAnsiTheme="minorHAnsi" w:cs="Arial"/>
          <w:color w:val="000000" w:themeColor="text1"/>
        </w:rPr>
        <w:t>W sprawach nieuregulowanych postanowieniami niniejszej umowy mają zastosowanie przepisy Kodeksu cywilnego oraz ustawy Prawo zamówień publicznych.</w:t>
      </w:r>
    </w:p>
    <w:p w:rsidR="00AD341A" w:rsidRPr="00382E2B" w:rsidRDefault="00AD341A" w:rsidP="002774DC">
      <w:pPr>
        <w:pStyle w:val="Akapitzlist"/>
        <w:widowControl/>
        <w:numPr>
          <w:ilvl w:val="0"/>
          <w:numId w:val="9"/>
        </w:numPr>
        <w:spacing w:line="276" w:lineRule="auto"/>
        <w:contextualSpacing w:val="0"/>
        <w:rPr>
          <w:rFonts w:asciiTheme="minorHAnsi" w:hAnsiTheme="minorHAnsi" w:cs="Arial"/>
          <w:color w:val="000000" w:themeColor="text1"/>
        </w:rPr>
      </w:pPr>
      <w:r w:rsidRPr="00382E2B">
        <w:rPr>
          <w:rFonts w:asciiTheme="minorHAnsi" w:hAnsiTheme="minorHAnsi" w:cs="Arial"/>
          <w:color w:val="000000" w:themeColor="text1"/>
        </w:rPr>
        <w:t>Umowa jest jawna i podlega udostępnianiu na zasadach określonych w przepisach o dostępie do informacji publicznej.</w:t>
      </w:r>
    </w:p>
    <w:p w:rsidR="00AD341A" w:rsidRPr="00382E2B" w:rsidRDefault="00AD341A" w:rsidP="002774DC">
      <w:pPr>
        <w:pStyle w:val="Akapitzlist"/>
        <w:widowControl/>
        <w:numPr>
          <w:ilvl w:val="0"/>
          <w:numId w:val="9"/>
        </w:numPr>
        <w:spacing w:line="276" w:lineRule="auto"/>
        <w:contextualSpacing w:val="0"/>
        <w:rPr>
          <w:rFonts w:asciiTheme="minorHAnsi" w:hAnsiTheme="minorHAnsi" w:cs="Arial"/>
          <w:color w:val="000000" w:themeColor="text1"/>
        </w:rPr>
      </w:pPr>
      <w:r w:rsidRPr="00382E2B">
        <w:rPr>
          <w:rFonts w:asciiTheme="minorHAnsi" w:hAnsiTheme="minorHAnsi" w:cs="Arial"/>
          <w:color w:val="000000" w:themeColor="text1"/>
        </w:rPr>
        <w:t xml:space="preserve">Spory mogące wyniknąć w związku z realizacją niniejszej umowy Strony będą starały się rozwiązać polubownie. </w:t>
      </w:r>
    </w:p>
    <w:p w:rsidR="00AD341A" w:rsidRPr="00382E2B" w:rsidRDefault="00AD341A" w:rsidP="002774DC">
      <w:pPr>
        <w:pStyle w:val="Akapitzlist"/>
        <w:widowControl/>
        <w:numPr>
          <w:ilvl w:val="0"/>
          <w:numId w:val="9"/>
        </w:numPr>
        <w:spacing w:line="276" w:lineRule="auto"/>
        <w:contextualSpacing w:val="0"/>
        <w:rPr>
          <w:rFonts w:asciiTheme="minorHAnsi" w:hAnsiTheme="minorHAnsi" w:cs="Arial"/>
          <w:color w:val="000000" w:themeColor="text1"/>
        </w:rPr>
      </w:pPr>
      <w:r w:rsidRPr="00382E2B">
        <w:rPr>
          <w:rFonts w:asciiTheme="minorHAnsi" w:hAnsiTheme="minorHAnsi" w:cs="Arial"/>
          <w:color w:val="000000" w:themeColor="text1"/>
        </w:rPr>
        <w:t>W przypadku braku polubownego rozwiązania sporu, sąd właściwy dla siedziby Zamawiającego posiada wyłączne kompetencje do rozstrzygania i orzekania w każdym sporze między Stronami w odniesieniu do niniejszej umowy.</w:t>
      </w:r>
    </w:p>
    <w:p w:rsidR="00AD341A" w:rsidRPr="00382E2B" w:rsidRDefault="00AD341A" w:rsidP="002774DC">
      <w:pPr>
        <w:pStyle w:val="Akapitzlist"/>
        <w:widowControl/>
        <w:numPr>
          <w:ilvl w:val="0"/>
          <w:numId w:val="9"/>
        </w:numPr>
        <w:spacing w:line="276" w:lineRule="auto"/>
        <w:contextualSpacing w:val="0"/>
        <w:rPr>
          <w:rFonts w:asciiTheme="minorHAnsi" w:hAnsiTheme="minorHAnsi" w:cs="Arial"/>
          <w:color w:val="000000" w:themeColor="text1"/>
        </w:rPr>
      </w:pPr>
      <w:r w:rsidRPr="00382E2B">
        <w:rPr>
          <w:rFonts w:asciiTheme="minorHAnsi" w:hAnsiTheme="minorHAnsi" w:cs="Arial"/>
          <w:color w:val="000000" w:themeColor="text1"/>
        </w:rPr>
        <w:t>Prawem właściwym dla niniejszej umowy jest prawo polskie.</w:t>
      </w:r>
    </w:p>
    <w:p w:rsidR="00AD341A" w:rsidRPr="00382E2B" w:rsidRDefault="00AD341A" w:rsidP="002774DC">
      <w:pPr>
        <w:pStyle w:val="Akapitzlist"/>
        <w:widowControl/>
        <w:numPr>
          <w:ilvl w:val="0"/>
          <w:numId w:val="9"/>
        </w:numPr>
        <w:spacing w:line="276" w:lineRule="auto"/>
        <w:contextualSpacing w:val="0"/>
        <w:rPr>
          <w:rFonts w:asciiTheme="minorHAnsi" w:hAnsiTheme="minorHAnsi" w:cs="Arial"/>
          <w:color w:val="000000" w:themeColor="text1"/>
        </w:rPr>
      </w:pPr>
      <w:r w:rsidRPr="00382E2B">
        <w:rPr>
          <w:rFonts w:asciiTheme="minorHAnsi" w:hAnsiTheme="minorHAnsi" w:cs="Arial"/>
          <w:color w:val="000000" w:themeColor="text1"/>
        </w:rPr>
        <w:t xml:space="preserve">W przypadku, gdy na skutek nienależytego wykonywania niniejszej umowy przez Wykonawcę osoby trzecie zgłoszą jakiekolwiek roszczenia w związku z doznanymi szkodami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jakie osoba trzecia zgłosi w związku z tym, że Wykonawca nienależycie wykonywał niniejszą umowę. </w:t>
      </w:r>
    </w:p>
    <w:p w:rsidR="00AD341A" w:rsidRPr="00382E2B" w:rsidRDefault="00AD341A" w:rsidP="00AD341A">
      <w:pPr>
        <w:pStyle w:val="Nagwek1"/>
        <w:spacing w:line="276" w:lineRule="auto"/>
        <w:rPr>
          <w:color w:val="000000" w:themeColor="text1"/>
        </w:rPr>
      </w:pPr>
      <w:r w:rsidRPr="00382E2B">
        <w:rPr>
          <w:color w:val="000000" w:themeColor="text1"/>
        </w:rPr>
        <w:t>§ 1</w:t>
      </w:r>
      <w:r w:rsidR="00A40131" w:rsidRPr="00382E2B">
        <w:rPr>
          <w:color w:val="000000" w:themeColor="text1"/>
        </w:rPr>
        <w:t>4</w:t>
      </w:r>
    </w:p>
    <w:p w:rsidR="002774DC" w:rsidRPr="00382E2B" w:rsidRDefault="002774DC" w:rsidP="002774DC">
      <w:pPr>
        <w:pStyle w:val="Nagwek3"/>
        <w:rPr>
          <w:color w:val="000000" w:themeColor="text1"/>
        </w:rPr>
      </w:pPr>
      <w:r w:rsidRPr="00382E2B">
        <w:rPr>
          <w:color w:val="000000" w:themeColor="text1"/>
        </w:rPr>
        <w:t>POSTANOWIENIA KOŃCOWE</w:t>
      </w:r>
    </w:p>
    <w:p w:rsidR="00AD341A" w:rsidRPr="00382E2B" w:rsidRDefault="00AD341A" w:rsidP="003B1D4E">
      <w:pPr>
        <w:widowControl/>
        <w:numPr>
          <w:ilvl w:val="0"/>
          <w:numId w:val="6"/>
        </w:numPr>
        <w:suppressAutoHyphens w:val="0"/>
        <w:spacing w:before="60"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Umowa została sporządzona w dwóch jednobrzmiących egzemplarzach na prawach oryginału z przeznaczeniem dla Zamawiającego i Wykonawcy.</w:t>
      </w:r>
    </w:p>
    <w:p w:rsidR="00AD341A" w:rsidRPr="00382E2B" w:rsidRDefault="00AD341A" w:rsidP="003B1D4E">
      <w:pPr>
        <w:widowControl/>
        <w:numPr>
          <w:ilvl w:val="0"/>
          <w:numId w:val="6"/>
        </w:numPr>
        <w:suppressAutoHyphens w:val="0"/>
        <w:spacing w:before="60" w:line="276" w:lineRule="auto"/>
        <w:ind w:left="357" w:hanging="357"/>
        <w:rPr>
          <w:rFonts w:ascii="Calibri" w:hAnsi="Calibri" w:cs="Calibri"/>
          <w:color w:val="000000" w:themeColor="text1"/>
          <w:kern w:val="0"/>
          <w:lang w:eastAsia="en-US"/>
        </w:rPr>
      </w:pPr>
      <w:r w:rsidRPr="00382E2B">
        <w:rPr>
          <w:rFonts w:ascii="Calibri" w:hAnsi="Calibri" w:cs="Calibri"/>
          <w:color w:val="000000" w:themeColor="text1"/>
          <w:kern w:val="0"/>
          <w:lang w:eastAsia="en-US"/>
        </w:rPr>
        <w:t>Integralną część niniejszej umowy stanowią załączniki:</w:t>
      </w:r>
      <w:r w:rsidRPr="00382E2B">
        <w:rPr>
          <w:rFonts w:ascii="Calibri" w:hAnsi="Calibri" w:cs="Calibri"/>
          <w:color w:val="000000" w:themeColor="text1"/>
          <w:kern w:val="0"/>
          <w:lang w:eastAsia="en-US"/>
        </w:rPr>
        <w:tab/>
      </w:r>
    </w:p>
    <w:p w:rsidR="00AD341A" w:rsidRPr="00382E2B" w:rsidRDefault="00AD341A" w:rsidP="003B1D4E">
      <w:pPr>
        <w:widowControl/>
        <w:numPr>
          <w:ilvl w:val="1"/>
          <w:numId w:val="7"/>
        </w:numPr>
        <w:suppressAutoHyphens w:val="0"/>
        <w:spacing w:line="276" w:lineRule="auto"/>
        <w:rPr>
          <w:rFonts w:ascii="Calibri" w:hAnsi="Calibri" w:cs="Calibri"/>
          <w:color w:val="000000" w:themeColor="text1"/>
          <w:kern w:val="0"/>
          <w:lang w:eastAsia="en-US"/>
        </w:rPr>
      </w:pPr>
      <w:r w:rsidRPr="00382E2B">
        <w:rPr>
          <w:rFonts w:ascii="Calibri" w:hAnsi="Calibri" w:cs="Calibri"/>
          <w:color w:val="000000" w:themeColor="text1"/>
          <w:kern w:val="0"/>
          <w:lang w:eastAsia="en-US"/>
        </w:rPr>
        <w:t>nr 1 – opis przedmiotu zamówienia,</w:t>
      </w:r>
    </w:p>
    <w:p w:rsidR="00AD341A" w:rsidRPr="00382E2B" w:rsidRDefault="00AD341A" w:rsidP="003B1D4E">
      <w:pPr>
        <w:widowControl/>
        <w:numPr>
          <w:ilvl w:val="1"/>
          <w:numId w:val="7"/>
        </w:numPr>
        <w:suppressAutoHyphens w:val="0"/>
        <w:spacing w:line="276" w:lineRule="auto"/>
        <w:rPr>
          <w:rFonts w:asciiTheme="minorHAnsi" w:hAnsiTheme="minorHAnsi" w:cstheme="minorHAnsi"/>
          <w:color w:val="000000" w:themeColor="text1"/>
        </w:rPr>
      </w:pPr>
      <w:r w:rsidRPr="00382E2B">
        <w:rPr>
          <w:rFonts w:ascii="Calibri" w:hAnsi="Calibri" w:cs="Calibri"/>
          <w:color w:val="000000" w:themeColor="text1"/>
          <w:kern w:val="0"/>
          <w:lang w:eastAsia="en-US"/>
        </w:rPr>
        <w:t>nr 2 – oferta Wykonawcy.</w:t>
      </w:r>
    </w:p>
    <w:p w:rsidR="00AD341A" w:rsidRPr="00382E2B" w:rsidRDefault="00AD341A" w:rsidP="003B1D4E">
      <w:pPr>
        <w:widowControl/>
        <w:numPr>
          <w:ilvl w:val="1"/>
          <w:numId w:val="7"/>
        </w:numPr>
        <w:suppressAutoHyphens w:val="0"/>
        <w:spacing w:line="276" w:lineRule="auto"/>
        <w:rPr>
          <w:rFonts w:asciiTheme="minorHAnsi" w:hAnsiTheme="minorHAnsi" w:cstheme="minorHAnsi"/>
          <w:color w:val="000000" w:themeColor="text1"/>
        </w:rPr>
      </w:pPr>
      <w:r w:rsidRPr="00382E2B">
        <w:rPr>
          <w:rFonts w:ascii="Calibri" w:hAnsi="Calibri" w:cs="Calibri"/>
          <w:color w:val="000000" w:themeColor="text1"/>
          <w:kern w:val="0"/>
          <w:lang w:eastAsia="en-US"/>
        </w:rPr>
        <w:t>nr 3 – wykaz oferowanego oprogramowania (m.in. producent, cena jednostkowa).</w:t>
      </w:r>
    </w:p>
    <w:p w:rsidR="00AD341A" w:rsidRPr="00382E2B" w:rsidRDefault="00AD341A" w:rsidP="001D56A5">
      <w:pPr>
        <w:spacing w:line="360" w:lineRule="auto"/>
        <w:ind w:left="426" w:hanging="426"/>
        <w:rPr>
          <w:rFonts w:asciiTheme="minorHAnsi" w:hAnsiTheme="minorHAnsi" w:cstheme="minorHAnsi"/>
          <w:color w:val="000000" w:themeColor="text1"/>
        </w:rPr>
      </w:pPr>
    </w:p>
    <w:p w:rsidR="002774DC" w:rsidRPr="00382E2B" w:rsidRDefault="002774DC" w:rsidP="001D56A5">
      <w:pPr>
        <w:spacing w:line="360" w:lineRule="auto"/>
        <w:ind w:left="426" w:hanging="426"/>
        <w:rPr>
          <w:rFonts w:asciiTheme="minorHAnsi" w:hAnsiTheme="minorHAnsi" w:cstheme="minorHAnsi"/>
          <w:color w:val="000000" w:themeColor="text1"/>
        </w:rPr>
      </w:pPr>
    </w:p>
    <w:p w:rsidR="002774DC" w:rsidRPr="00382E2B" w:rsidRDefault="002774DC" w:rsidP="002774DC">
      <w:pPr>
        <w:pStyle w:val="Tekstpodstawowy"/>
        <w:spacing w:line="276" w:lineRule="auto"/>
        <w:rPr>
          <w:rFonts w:asciiTheme="minorHAnsi" w:hAnsiTheme="minorHAnsi" w:cstheme="minorHAnsi"/>
          <w:color w:val="000000" w:themeColor="text1"/>
        </w:rPr>
      </w:pPr>
    </w:p>
    <w:p w:rsidR="002774DC" w:rsidRPr="00382E2B" w:rsidRDefault="002774DC" w:rsidP="002774DC">
      <w:pPr>
        <w:tabs>
          <w:tab w:val="center" w:pos="2268"/>
          <w:tab w:val="center" w:pos="6804"/>
        </w:tabs>
        <w:spacing w:line="276" w:lineRule="auto"/>
        <w:rPr>
          <w:rFonts w:asciiTheme="minorHAnsi" w:hAnsiTheme="minorHAnsi" w:cstheme="minorHAnsi"/>
          <w:b/>
          <w:color w:val="000000" w:themeColor="text1"/>
        </w:rPr>
      </w:pPr>
      <w:r w:rsidRPr="00382E2B">
        <w:rPr>
          <w:rFonts w:asciiTheme="minorHAnsi" w:hAnsiTheme="minorHAnsi" w:cstheme="minorHAnsi"/>
          <w:b/>
          <w:color w:val="000000" w:themeColor="text1"/>
        </w:rPr>
        <w:tab/>
        <w:t>WYKONAWCA</w:t>
      </w:r>
      <w:r w:rsidRPr="00382E2B">
        <w:rPr>
          <w:rFonts w:asciiTheme="minorHAnsi" w:hAnsiTheme="minorHAnsi" w:cstheme="minorHAnsi"/>
          <w:b/>
          <w:color w:val="000000" w:themeColor="text1"/>
        </w:rPr>
        <w:tab/>
        <w:t>ZAMAWIAJĄCY</w:t>
      </w:r>
    </w:p>
    <w:p w:rsidR="002774DC" w:rsidRPr="00382E2B" w:rsidRDefault="002774DC" w:rsidP="001D56A5">
      <w:pPr>
        <w:spacing w:line="360" w:lineRule="auto"/>
        <w:ind w:left="426" w:hanging="426"/>
        <w:rPr>
          <w:rFonts w:asciiTheme="minorHAnsi" w:hAnsiTheme="minorHAnsi" w:cstheme="minorHAnsi"/>
          <w:color w:val="000000" w:themeColor="text1"/>
        </w:rPr>
      </w:pPr>
    </w:p>
    <w:sectPr w:rsidR="002774DC" w:rsidRPr="00382E2B" w:rsidSect="00CB323D">
      <w:pgSz w:w="11906" w:h="16838"/>
      <w:pgMar w:top="1134" w:right="1134" w:bottom="1693" w:left="1134" w:header="708" w:footer="1134"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9C8" w:rsidRDefault="00B359C8">
      <w:r>
        <w:separator/>
      </w:r>
    </w:p>
  </w:endnote>
  <w:endnote w:type="continuationSeparator" w:id="0">
    <w:p w:rsidR="00B359C8" w:rsidRDefault="00B359C8">
      <w:r>
        <w:continuationSeparator/>
      </w:r>
    </w:p>
  </w:endnote>
</w:endnotes>
</file>

<file path=word/fontTable.xml><?xml version="1.0" encoding="utf-8"?>
<w:fonts xmlns:r="http://schemas.openxmlformats.org/officeDocument/2006/relationships" xmlns:w="http://schemas.openxmlformats.org/wordprocessingml/2006/main">
  <w:font w:name="OpenSymbol">
    <w:charset w:val="00"/>
    <w:family w:val="auto"/>
    <w:pitch w:val="variable"/>
    <w:sig w:usb0="00000003"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Calibri Light">
    <w:panose1 w:val="020F0302020204030204"/>
    <w:charset w:val="EE"/>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9C8" w:rsidRDefault="00B359C8">
      <w:r>
        <w:separator/>
      </w:r>
    </w:p>
  </w:footnote>
  <w:footnote w:type="continuationSeparator" w:id="0">
    <w:p w:rsidR="00B359C8" w:rsidRDefault="00B35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9221CBE"/>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57303B5"/>
    <w:multiLevelType w:val="multilevel"/>
    <w:tmpl w:val="260E4974"/>
    <w:lvl w:ilvl="0">
      <w:start w:val="1"/>
      <w:numFmt w:val="decimal"/>
      <w:lvlText w:val="%1."/>
      <w:lvlJc w:val="left"/>
      <w:pPr>
        <w:tabs>
          <w:tab w:val="num" w:pos="360"/>
        </w:tabs>
        <w:ind w:left="360" w:hanging="360"/>
      </w:pPr>
      <w:rPr>
        <w:rFonts w:asciiTheme="minorHAnsi" w:hAnsiTheme="minorHAnsi" w:cstheme="minorHAnsi"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6F2FB6"/>
    <w:multiLevelType w:val="multilevel"/>
    <w:tmpl w:val="05E458F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heme="minorHAnsi" w:hAnsiTheme="minorHAnsi" w:cstheme="minorHAnsi"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55036EE"/>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8586CE0"/>
    <w:multiLevelType w:val="hybridMultilevel"/>
    <w:tmpl w:val="4C2A6A4A"/>
    <w:lvl w:ilvl="0" w:tplc="9190B8CE">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9">
    <w:nsid w:val="2989330C"/>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9FF58D9"/>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B0815E4"/>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4D46769"/>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9DF6066"/>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CC46935"/>
    <w:multiLevelType w:val="multilevel"/>
    <w:tmpl w:val="C04242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E2A1E06"/>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EE34BF7"/>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8005AA8"/>
    <w:multiLevelType w:val="multilevel"/>
    <w:tmpl w:val="D180DBF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E6699B"/>
    <w:multiLevelType w:val="multilevel"/>
    <w:tmpl w:val="7068D06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95C1E83"/>
    <w:multiLevelType w:val="hybridMultilevel"/>
    <w:tmpl w:val="72FA6534"/>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0">
    <w:nsid w:val="4B776ADB"/>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C1C141B"/>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229051D"/>
    <w:multiLevelType w:val="hybridMultilevel"/>
    <w:tmpl w:val="A8F2D27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5070EBD"/>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264075"/>
    <w:multiLevelType w:val="hybridMultilevel"/>
    <w:tmpl w:val="E49A86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43721D1"/>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144DB1"/>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6EA38F8"/>
    <w:multiLevelType w:val="multilevel"/>
    <w:tmpl w:val="49687E5A"/>
    <w:lvl w:ilvl="0">
      <w:start w:val="1"/>
      <w:numFmt w:val="decimal"/>
      <w:lvlText w:val="%1."/>
      <w:lvlJc w:val="left"/>
      <w:pPr>
        <w:tabs>
          <w:tab w:val="num" w:pos="360"/>
        </w:tabs>
        <w:ind w:left="360" w:hanging="360"/>
      </w:pPr>
      <w:rPr>
        <w:rFonts w:hint="default"/>
      </w:rPr>
    </w:lvl>
    <w:lvl w:ilvl="1">
      <w:start w:val="7"/>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BBA7104"/>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26"/>
  </w:num>
  <w:num w:numId="3">
    <w:abstractNumId w:val="16"/>
  </w:num>
  <w:num w:numId="4">
    <w:abstractNumId w:val="9"/>
  </w:num>
  <w:num w:numId="5">
    <w:abstractNumId w:val="17"/>
  </w:num>
  <w:num w:numId="6">
    <w:abstractNumId w:val="7"/>
  </w:num>
  <w:num w:numId="7">
    <w:abstractNumId w:val="28"/>
  </w:num>
  <w:num w:numId="8">
    <w:abstractNumId w:val="1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20"/>
  </w:num>
  <w:num w:numId="13">
    <w:abstractNumId w:val="24"/>
  </w:num>
  <w:num w:numId="14">
    <w:abstractNumId w:val="14"/>
  </w:num>
  <w:num w:numId="15">
    <w:abstractNumId w:val="27"/>
  </w:num>
  <w:num w:numId="16">
    <w:abstractNumId w:val="5"/>
  </w:num>
  <w:num w:numId="17">
    <w:abstractNumId w:val="18"/>
  </w:num>
  <w:num w:numId="18">
    <w:abstractNumId w:val="13"/>
  </w:num>
  <w:num w:numId="19">
    <w:abstractNumId w:val="23"/>
  </w:num>
  <w:num w:numId="20">
    <w:abstractNumId w:val="25"/>
  </w:num>
  <w:num w:numId="21">
    <w:abstractNumId w:val="11"/>
  </w:num>
  <w:num w:numId="22">
    <w:abstractNumId w:val="8"/>
  </w:num>
  <w:num w:numId="23">
    <w:abstractNumId w:val="6"/>
  </w:num>
  <w:num w:numId="24">
    <w:abstractNumId w:val="10"/>
  </w:num>
  <w:num w:numId="25">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EC53F4"/>
    <w:rsid w:val="000303D4"/>
    <w:rsid w:val="00033E91"/>
    <w:rsid w:val="00047F73"/>
    <w:rsid w:val="00056DEB"/>
    <w:rsid w:val="00064C71"/>
    <w:rsid w:val="00091535"/>
    <w:rsid w:val="000A5F6A"/>
    <w:rsid w:val="000B5502"/>
    <w:rsid w:val="000C37F0"/>
    <w:rsid w:val="000C61FC"/>
    <w:rsid w:val="000C71B4"/>
    <w:rsid w:val="000D33B6"/>
    <w:rsid w:val="000D50BA"/>
    <w:rsid w:val="00121147"/>
    <w:rsid w:val="00140A0F"/>
    <w:rsid w:val="00143E03"/>
    <w:rsid w:val="001446BD"/>
    <w:rsid w:val="0016304D"/>
    <w:rsid w:val="00180368"/>
    <w:rsid w:val="001809DB"/>
    <w:rsid w:val="001D56A5"/>
    <w:rsid w:val="001E6BB2"/>
    <w:rsid w:val="00205D4A"/>
    <w:rsid w:val="00212B40"/>
    <w:rsid w:val="002146FD"/>
    <w:rsid w:val="0021674F"/>
    <w:rsid w:val="0022018A"/>
    <w:rsid w:val="00227B88"/>
    <w:rsid w:val="0023426E"/>
    <w:rsid w:val="00276810"/>
    <w:rsid w:val="002774DC"/>
    <w:rsid w:val="002C3C64"/>
    <w:rsid w:val="002C580F"/>
    <w:rsid w:val="002C684C"/>
    <w:rsid w:val="002D100A"/>
    <w:rsid w:val="002D2072"/>
    <w:rsid w:val="00301378"/>
    <w:rsid w:val="003032D8"/>
    <w:rsid w:val="00310777"/>
    <w:rsid w:val="0032373B"/>
    <w:rsid w:val="003259E2"/>
    <w:rsid w:val="00340675"/>
    <w:rsid w:val="00354074"/>
    <w:rsid w:val="0035741C"/>
    <w:rsid w:val="00360AD3"/>
    <w:rsid w:val="003672DF"/>
    <w:rsid w:val="003721F7"/>
    <w:rsid w:val="00381D52"/>
    <w:rsid w:val="00382E2B"/>
    <w:rsid w:val="003836CF"/>
    <w:rsid w:val="00384FAA"/>
    <w:rsid w:val="003A1425"/>
    <w:rsid w:val="003B1D4E"/>
    <w:rsid w:val="003C47BF"/>
    <w:rsid w:val="003C48F1"/>
    <w:rsid w:val="003F137C"/>
    <w:rsid w:val="003F78AC"/>
    <w:rsid w:val="00420E33"/>
    <w:rsid w:val="00436FFA"/>
    <w:rsid w:val="004507AA"/>
    <w:rsid w:val="004661D0"/>
    <w:rsid w:val="00472334"/>
    <w:rsid w:val="00485D23"/>
    <w:rsid w:val="00487C86"/>
    <w:rsid w:val="004907B7"/>
    <w:rsid w:val="0049309B"/>
    <w:rsid w:val="004A4896"/>
    <w:rsid w:val="004A5FC1"/>
    <w:rsid w:val="004B0CD0"/>
    <w:rsid w:val="004B47C1"/>
    <w:rsid w:val="004D257B"/>
    <w:rsid w:val="00507F2A"/>
    <w:rsid w:val="005317BE"/>
    <w:rsid w:val="00537450"/>
    <w:rsid w:val="0057688F"/>
    <w:rsid w:val="00592155"/>
    <w:rsid w:val="005B14C1"/>
    <w:rsid w:val="005B2F0D"/>
    <w:rsid w:val="005C49A9"/>
    <w:rsid w:val="005D4F03"/>
    <w:rsid w:val="005E52DD"/>
    <w:rsid w:val="005E75F9"/>
    <w:rsid w:val="00632BBA"/>
    <w:rsid w:val="00643176"/>
    <w:rsid w:val="00643BF6"/>
    <w:rsid w:val="00650AE8"/>
    <w:rsid w:val="00651B41"/>
    <w:rsid w:val="006728C4"/>
    <w:rsid w:val="0068577C"/>
    <w:rsid w:val="00694C34"/>
    <w:rsid w:val="006F3603"/>
    <w:rsid w:val="0071293A"/>
    <w:rsid w:val="00712EA7"/>
    <w:rsid w:val="00727FCD"/>
    <w:rsid w:val="00753001"/>
    <w:rsid w:val="007639AA"/>
    <w:rsid w:val="00773286"/>
    <w:rsid w:val="007806D1"/>
    <w:rsid w:val="007A0002"/>
    <w:rsid w:val="007A1519"/>
    <w:rsid w:val="007A17FC"/>
    <w:rsid w:val="007A4ADC"/>
    <w:rsid w:val="007B6341"/>
    <w:rsid w:val="00801235"/>
    <w:rsid w:val="00827C2C"/>
    <w:rsid w:val="0085276E"/>
    <w:rsid w:val="00856C96"/>
    <w:rsid w:val="00875F99"/>
    <w:rsid w:val="008B6877"/>
    <w:rsid w:val="008C3285"/>
    <w:rsid w:val="008F016F"/>
    <w:rsid w:val="00903155"/>
    <w:rsid w:val="00906DCB"/>
    <w:rsid w:val="00934576"/>
    <w:rsid w:val="00937E6D"/>
    <w:rsid w:val="00945168"/>
    <w:rsid w:val="0096156C"/>
    <w:rsid w:val="00965BD6"/>
    <w:rsid w:val="00975315"/>
    <w:rsid w:val="00984D97"/>
    <w:rsid w:val="009916B0"/>
    <w:rsid w:val="009B36AD"/>
    <w:rsid w:val="009B4A1C"/>
    <w:rsid w:val="009C4954"/>
    <w:rsid w:val="009E0920"/>
    <w:rsid w:val="009E20C8"/>
    <w:rsid w:val="00A2369A"/>
    <w:rsid w:val="00A40131"/>
    <w:rsid w:val="00A471C6"/>
    <w:rsid w:val="00A51F95"/>
    <w:rsid w:val="00A70BC1"/>
    <w:rsid w:val="00A7306B"/>
    <w:rsid w:val="00A746AA"/>
    <w:rsid w:val="00AA3594"/>
    <w:rsid w:val="00AA36E4"/>
    <w:rsid w:val="00AB24AA"/>
    <w:rsid w:val="00AC1B13"/>
    <w:rsid w:val="00AC2978"/>
    <w:rsid w:val="00AD17CF"/>
    <w:rsid w:val="00AD341A"/>
    <w:rsid w:val="00AD3770"/>
    <w:rsid w:val="00AD7387"/>
    <w:rsid w:val="00B11CAC"/>
    <w:rsid w:val="00B359C8"/>
    <w:rsid w:val="00B45B9F"/>
    <w:rsid w:val="00B615AE"/>
    <w:rsid w:val="00B67AFD"/>
    <w:rsid w:val="00B7035E"/>
    <w:rsid w:val="00B70598"/>
    <w:rsid w:val="00B7554A"/>
    <w:rsid w:val="00B81BB2"/>
    <w:rsid w:val="00BD345D"/>
    <w:rsid w:val="00BD6294"/>
    <w:rsid w:val="00BF46A1"/>
    <w:rsid w:val="00C0110E"/>
    <w:rsid w:val="00C0781C"/>
    <w:rsid w:val="00C112DA"/>
    <w:rsid w:val="00C258F8"/>
    <w:rsid w:val="00C40560"/>
    <w:rsid w:val="00C70A36"/>
    <w:rsid w:val="00C82DF5"/>
    <w:rsid w:val="00C90404"/>
    <w:rsid w:val="00CA1773"/>
    <w:rsid w:val="00CA6D46"/>
    <w:rsid w:val="00CB323D"/>
    <w:rsid w:val="00CC0C35"/>
    <w:rsid w:val="00CF7F94"/>
    <w:rsid w:val="00D214E8"/>
    <w:rsid w:val="00D263FC"/>
    <w:rsid w:val="00D30AFD"/>
    <w:rsid w:val="00D320A8"/>
    <w:rsid w:val="00D33A27"/>
    <w:rsid w:val="00D4036E"/>
    <w:rsid w:val="00D42B9E"/>
    <w:rsid w:val="00D704C3"/>
    <w:rsid w:val="00D7217E"/>
    <w:rsid w:val="00DB44A0"/>
    <w:rsid w:val="00DB57E6"/>
    <w:rsid w:val="00DD4681"/>
    <w:rsid w:val="00DD5715"/>
    <w:rsid w:val="00DD5919"/>
    <w:rsid w:val="00DF244C"/>
    <w:rsid w:val="00E26C03"/>
    <w:rsid w:val="00E313ED"/>
    <w:rsid w:val="00E40113"/>
    <w:rsid w:val="00E46A59"/>
    <w:rsid w:val="00E54EC6"/>
    <w:rsid w:val="00E65A3A"/>
    <w:rsid w:val="00E7493F"/>
    <w:rsid w:val="00E85771"/>
    <w:rsid w:val="00EB1846"/>
    <w:rsid w:val="00EB30B1"/>
    <w:rsid w:val="00EB4C52"/>
    <w:rsid w:val="00EB6632"/>
    <w:rsid w:val="00EC53F4"/>
    <w:rsid w:val="00EE4A3C"/>
    <w:rsid w:val="00EF74A9"/>
    <w:rsid w:val="00F16972"/>
    <w:rsid w:val="00F2435C"/>
    <w:rsid w:val="00F4187F"/>
    <w:rsid w:val="00F430D0"/>
    <w:rsid w:val="00F50C36"/>
    <w:rsid w:val="00F6246E"/>
    <w:rsid w:val="00F62C7E"/>
    <w:rsid w:val="00F81933"/>
    <w:rsid w:val="00F82442"/>
    <w:rsid w:val="00F909A0"/>
    <w:rsid w:val="00F91738"/>
    <w:rsid w:val="00FA1176"/>
    <w:rsid w:val="00FB3A0A"/>
    <w:rsid w:val="00FB40F6"/>
    <w:rsid w:val="00FD51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C2C"/>
    <w:pPr>
      <w:widowControl w:val="0"/>
      <w:suppressAutoHyphens/>
    </w:pPr>
    <w:rPr>
      <w:rFonts w:eastAsia="SimSun" w:cs="Lucida Sans"/>
      <w:kern w:val="1"/>
      <w:sz w:val="24"/>
      <w:szCs w:val="24"/>
      <w:lang w:eastAsia="hi-IN" w:bidi="hi-IN"/>
    </w:rPr>
  </w:style>
  <w:style w:type="paragraph" w:styleId="Nagwek1">
    <w:name w:val="heading 1"/>
    <w:basedOn w:val="Normalny"/>
    <w:next w:val="Normalny"/>
    <w:link w:val="Nagwek1Znak"/>
    <w:uiPriority w:val="9"/>
    <w:qFormat/>
    <w:rsid w:val="00420E33"/>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3">
    <w:name w:val="heading 3"/>
    <w:basedOn w:val="Normalny"/>
    <w:next w:val="Normalny"/>
    <w:link w:val="Nagwek3Znak"/>
    <w:uiPriority w:val="9"/>
    <w:unhideWhenUsed/>
    <w:qFormat/>
    <w:rsid w:val="00AD341A"/>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B323D"/>
    <w:rPr>
      <w:rFonts w:ascii="OpenSymbol" w:eastAsia="OpenSymbol"/>
      <w:b/>
    </w:rPr>
  </w:style>
  <w:style w:type="character" w:customStyle="1" w:styleId="WW8Num1z1">
    <w:name w:val="WW8Num1z1"/>
    <w:rsid w:val="00CB323D"/>
  </w:style>
  <w:style w:type="character" w:customStyle="1" w:styleId="WW8Num1z2">
    <w:name w:val="WW8Num1z2"/>
    <w:rsid w:val="00CB323D"/>
  </w:style>
  <w:style w:type="character" w:customStyle="1" w:styleId="WW8Num1z3">
    <w:name w:val="WW8Num1z3"/>
    <w:rsid w:val="00CB323D"/>
  </w:style>
  <w:style w:type="character" w:customStyle="1" w:styleId="WW8Num1z4">
    <w:name w:val="WW8Num1z4"/>
    <w:rsid w:val="00CB323D"/>
  </w:style>
  <w:style w:type="character" w:customStyle="1" w:styleId="WW8Num1z5">
    <w:name w:val="WW8Num1z5"/>
    <w:rsid w:val="00CB323D"/>
  </w:style>
  <w:style w:type="character" w:customStyle="1" w:styleId="WW8Num1z6">
    <w:name w:val="WW8Num1z6"/>
    <w:rsid w:val="00CB323D"/>
  </w:style>
  <w:style w:type="character" w:customStyle="1" w:styleId="WW8Num1z7">
    <w:name w:val="WW8Num1z7"/>
    <w:rsid w:val="00CB323D"/>
  </w:style>
  <w:style w:type="character" w:customStyle="1" w:styleId="WW8Num1z8">
    <w:name w:val="WW8Num1z8"/>
    <w:rsid w:val="00CB323D"/>
  </w:style>
  <w:style w:type="character" w:customStyle="1" w:styleId="WW8Num2z0">
    <w:name w:val="WW8Num2z0"/>
    <w:rsid w:val="00CB323D"/>
    <w:rPr>
      <w:rFonts w:ascii="Times New Roman" w:hAnsi="Times New Roman"/>
      <w:sz w:val="24"/>
    </w:rPr>
  </w:style>
  <w:style w:type="character" w:customStyle="1" w:styleId="WW8Num2z1">
    <w:name w:val="WW8Num2z1"/>
    <w:rsid w:val="00CB323D"/>
  </w:style>
  <w:style w:type="character" w:customStyle="1" w:styleId="WW8Num2z2">
    <w:name w:val="WW8Num2z2"/>
    <w:rsid w:val="00CB323D"/>
  </w:style>
  <w:style w:type="character" w:customStyle="1" w:styleId="WW8Num2z3">
    <w:name w:val="WW8Num2z3"/>
    <w:rsid w:val="00CB323D"/>
  </w:style>
  <w:style w:type="character" w:customStyle="1" w:styleId="WW8Num2z4">
    <w:name w:val="WW8Num2z4"/>
    <w:rsid w:val="00CB323D"/>
  </w:style>
  <w:style w:type="character" w:customStyle="1" w:styleId="WW8Num2z5">
    <w:name w:val="WW8Num2z5"/>
    <w:rsid w:val="00CB323D"/>
  </w:style>
  <w:style w:type="character" w:customStyle="1" w:styleId="WW8Num2z6">
    <w:name w:val="WW8Num2z6"/>
    <w:rsid w:val="00CB323D"/>
  </w:style>
  <w:style w:type="character" w:customStyle="1" w:styleId="WW8Num2z7">
    <w:name w:val="WW8Num2z7"/>
    <w:rsid w:val="00CB323D"/>
  </w:style>
  <w:style w:type="character" w:customStyle="1" w:styleId="WW8Num2z8">
    <w:name w:val="WW8Num2z8"/>
    <w:rsid w:val="00CB323D"/>
  </w:style>
  <w:style w:type="character" w:customStyle="1" w:styleId="WW8Num3z0">
    <w:name w:val="WW8Num3z0"/>
    <w:rsid w:val="00CB323D"/>
    <w:rPr>
      <w:rFonts w:ascii="Times New Roman" w:hAnsi="Times New Roman"/>
      <w:sz w:val="24"/>
    </w:rPr>
  </w:style>
  <w:style w:type="character" w:customStyle="1" w:styleId="WW8Num3z1">
    <w:name w:val="WW8Num3z1"/>
    <w:rsid w:val="00CB323D"/>
  </w:style>
  <w:style w:type="character" w:customStyle="1" w:styleId="WW8Num3z2">
    <w:name w:val="WW8Num3z2"/>
    <w:rsid w:val="00CB323D"/>
  </w:style>
  <w:style w:type="character" w:customStyle="1" w:styleId="WW8Num3z3">
    <w:name w:val="WW8Num3z3"/>
    <w:rsid w:val="00CB323D"/>
  </w:style>
  <w:style w:type="character" w:customStyle="1" w:styleId="WW8Num3z4">
    <w:name w:val="WW8Num3z4"/>
    <w:rsid w:val="00CB323D"/>
  </w:style>
  <w:style w:type="character" w:customStyle="1" w:styleId="WW8Num3z5">
    <w:name w:val="WW8Num3z5"/>
    <w:rsid w:val="00CB323D"/>
  </w:style>
  <w:style w:type="character" w:customStyle="1" w:styleId="WW8Num3z6">
    <w:name w:val="WW8Num3z6"/>
    <w:rsid w:val="00CB323D"/>
  </w:style>
  <w:style w:type="character" w:customStyle="1" w:styleId="WW8Num3z7">
    <w:name w:val="WW8Num3z7"/>
    <w:rsid w:val="00CB323D"/>
  </w:style>
  <w:style w:type="character" w:customStyle="1" w:styleId="WW8Num3z8">
    <w:name w:val="WW8Num3z8"/>
    <w:rsid w:val="00CB323D"/>
  </w:style>
  <w:style w:type="character" w:customStyle="1" w:styleId="WW8Num4z0">
    <w:name w:val="WW8Num4z0"/>
    <w:rsid w:val="00CB323D"/>
    <w:rPr>
      <w:rFonts w:ascii="Symbol" w:hAnsi="Symbol"/>
    </w:rPr>
  </w:style>
  <w:style w:type="character" w:customStyle="1" w:styleId="WW8Num4z1">
    <w:name w:val="WW8Num4z1"/>
    <w:rsid w:val="00CB323D"/>
  </w:style>
  <w:style w:type="character" w:customStyle="1" w:styleId="WW8Num4z2">
    <w:name w:val="WW8Num4z2"/>
    <w:rsid w:val="00CB323D"/>
  </w:style>
  <w:style w:type="character" w:customStyle="1" w:styleId="WW8Num4z3">
    <w:name w:val="WW8Num4z3"/>
    <w:rsid w:val="00CB323D"/>
  </w:style>
  <w:style w:type="character" w:customStyle="1" w:styleId="WW8Num4z4">
    <w:name w:val="WW8Num4z4"/>
    <w:rsid w:val="00CB323D"/>
  </w:style>
  <w:style w:type="character" w:customStyle="1" w:styleId="WW8Num4z5">
    <w:name w:val="WW8Num4z5"/>
    <w:rsid w:val="00CB323D"/>
  </w:style>
  <w:style w:type="character" w:customStyle="1" w:styleId="WW8Num4z6">
    <w:name w:val="WW8Num4z6"/>
    <w:rsid w:val="00CB323D"/>
  </w:style>
  <w:style w:type="character" w:customStyle="1" w:styleId="WW8Num4z7">
    <w:name w:val="WW8Num4z7"/>
    <w:rsid w:val="00CB323D"/>
  </w:style>
  <w:style w:type="character" w:customStyle="1" w:styleId="WW8Num4z8">
    <w:name w:val="WW8Num4z8"/>
    <w:rsid w:val="00CB323D"/>
  </w:style>
  <w:style w:type="character" w:customStyle="1" w:styleId="WW8Num5z0">
    <w:name w:val="WW8Num5z0"/>
    <w:rsid w:val="00CB323D"/>
    <w:rPr>
      <w:rFonts w:ascii="Times New Roman" w:hAnsi="Times New Roman"/>
      <w:sz w:val="24"/>
    </w:rPr>
  </w:style>
  <w:style w:type="character" w:customStyle="1" w:styleId="WW8Num5z1">
    <w:name w:val="WW8Num5z1"/>
    <w:rsid w:val="00CB323D"/>
  </w:style>
  <w:style w:type="character" w:customStyle="1" w:styleId="WW8Num5z2">
    <w:name w:val="WW8Num5z2"/>
    <w:rsid w:val="00CB323D"/>
  </w:style>
  <w:style w:type="character" w:customStyle="1" w:styleId="WW8Num5z3">
    <w:name w:val="WW8Num5z3"/>
    <w:rsid w:val="00CB323D"/>
  </w:style>
  <w:style w:type="character" w:customStyle="1" w:styleId="WW8Num5z4">
    <w:name w:val="WW8Num5z4"/>
    <w:rsid w:val="00CB323D"/>
  </w:style>
  <w:style w:type="character" w:customStyle="1" w:styleId="WW8Num5z5">
    <w:name w:val="WW8Num5z5"/>
    <w:rsid w:val="00CB323D"/>
  </w:style>
  <w:style w:type="character" w:customStyle="1" w:styleId="WW8Num5z6">
    <w:name w:val="WW8Num5z6"/>
    <w:rsid w:val="00CB323D"/>
  </w:style>
  <w:style w:type="character" w:customStyle="1" w:styleId="WW8Num5z7">
    <w:name w:val="WW8Num5z7"/>
    <w:rsid w:val="00CB323D"/>
  </w:style>
  <w:style w:type="character" w:customStyle="1" w:styleId="WW8Num5z8">
    <w:name w:val="WW8Num5z8"/>
    <w:rsid w:val="00CB323D"/>
  </w:style>
  <w:style w:type="character" w:customStyle="1" w:styleId="WW8Num6z0">
    <w:name w:val="WW8Num6z0"/>
    <w:rsid w:val="00CB323D"/>
    <w:rPr>
      <w:rFonts w:ascii="Times New Roman" w:hAnsi="Times New Roman"/>
      <w:color w:val="auto"/>
      <w:sz w:val="24"/>
    </w:rPr>
  </w:style>
  <w:style w:type="character" w:customStyle="1" w:styleId="WW8Num6z1">
    <w:name w:val="WW8Num6z1"/>
    <w:rsid w:val="00CB323D"/>
  </w:style>
  <w:style w:type="character" w:customStyle="1" w:styleId="WW8Num6z2">
    <w:name w:val="WW8Num6z2"/>
    <w:rsid w:val="00CB323D"/>
  </w:style>
  <w:style w:type="character" w:customStyle="1" w:styleId="WW8Num6z3">
    <w:name w:val="WW8Num6z3"/>
    <w:rsid w:val="00CB323D"/>
  </w:style>
  <w:style w:type="character" w:customStyle="1" w:styleId="WW8Num6z4">
    <w:name w:val="WW8Num6z4"/>
    <w:rsid w:val="00CB323D"/>
  </w:style>
  <w:style w:type="character" w:customStyle="1" w:styleId="WW8Num6z5">
    <w:name w:val="WW8Num6z5"/>
    <w:rsid w:val="00CB323D"/>
  </w:style>
  <w:style w:type="character" w:customStyle="1" w:styleId="WW8Num6z6">
    <w:name w:val="WW8Num6z6"/>
    <w:rsid w:val="00CB323D"/>
  </w:style>
  <w:style w:type="character" w:customStyle="1" w:styleId="WW8Num6z7">
    <w:name w:val="WW8Num6z7"/>
    <w:rsid w:val="00CB323D"/>
  </w:style>
  <w:style w:type="character" w:customStyle="1" w:styleId="WW8Num6z8">
    <w:name w:val="WW8Num6z8"/>
    <w:rsid w:val="00CB323D"/>
  </w:style>
  <w:style w:type="character" w:customStyle="1" w:styleId="WW8Num7z0">
    <w:name w:val="WW8Num7z0"/>
    <w:rsid w:val="00CB323D"/>
    <w:rPr>
      <w:rFonts w:ascii="Times New Roman" w:hAnsi="Times New Roman"/>
      <w:sz w:val="24"/>
    </w:rPr>
  </w:style>
  <w:style w:type="character" w:customStyle="1" w:styleId="WW8Num7z1">
    <w:name w:val="WW8Num7z1"/>
    <w:rsid w:val="00CB323D"/>
  </w:style>
  <w:style w:type="character" w:customStyle="1" w:styleId="WW8Num7z2">
    <w:name w:val="WW8Num7z2"/>
    <w:rsid w:val="00CB323D"/>
  </w:style>
  <w:style w:type="character" w:customStyle="1" w:styleId="WW8Num7z3">
    <w:name w:val="WW8Num7z3"/>
    <w:rsid w:val="00CB323D"/>
  </w:style>
  <w:style w:type="character" w:customStyle="1" w:styleId="WW8Num7z4">
    <w:name w:val="WW8Num7z4"/>
    <w:rsid w:val="00CB323D"/>
  </w:style>
  <w:style w:type="character" w:customStyle="1" w:styleId="WW8Num7z5">
    <w:name w:val="WW8Num7z5"/>
    <w:rsid w:val="00CB323D"/>
  </w:style>
  <w:style w:type="character" w:customStyle="1" w:styleId="WW8Num7z6">
    <w:name w:val="WW8Num7z6"/>
    <w:rsid w:val="00CB323D"/>
  </w:style>
  <w:style w:type="character" w:customStyle="1" w:styleId="WW8Num7z7">
    <w:name w:val="WW8Num7z7"/>
    <w:rsid w:val="00CB323D"/>
  </w:style>
  <w:style w:type="character" w:customStyle="1" w:styleId="WW8Num7z8">
    <w:name w:val="WW8Num7z8"/>
    <w:rsid w:val="00CB323D"/>
  </w:style>
  <w:style w:type="character" w:customStyle="1" w:styleId="WW8Num8z0">
    <w:name w:val="WW8Num8z0"/>
    <w:rsid w:val="00CB323D"/>
    <w:rPr>
      <w:rFonts w:ascii="Times New Roman" w:hAnsi="Times New Roman"/>
      <w:sz w:val="24"/>
    </w:rPr>
  </w:style>
  <w:style w:type="character" w:customStyle="1" w:styleId="WW8Num8z1">
    <w:name w:val="WW8Num8z1"/>
    <w:rsid w:val="00CB323D"/>
  </w:style>
  <w:style w:type="character" w:customStyle="1" w:styleId="WW8Num8z2">
    <w:name w:val="WW8Num8z2"/>
    <w:rsid w:val="00CB323D"/>
  </w:style>
  <w:style w:type="character" w:customStyle="1" w:styleId="WW8Num8z3">
    <w:name w:val="WW8Num8z3"/>
    <w:rsid w:val="00CB323D"/>
  </w:style>
  <w:style w:type="character" w:customStyle="1" w:styleId="WW8Num8z4">
    <w:name w:val="WW8Num8z4"/>
    <w:rsid w:val="00CB323D"/>
  </w:style>
  <w:style w:type="character" w:customStyle="1" w:styleId="WW8Num8z5">
    <w:name w:val="WW8Num8z5"/>
    <w:rsid w:val="00CB323D"/>
  </w:style>
  <w:style w:type="character" w:customStyle="1" w:styleId="WW8Num8z6">
    <w:name w:val="WW8Num8z6"/>
    <w:rsid w:val="00CB323D"/>
  </w:style>
  <w:style w:type="character" w:customStyle="1" w:styleId="WW8Num8z7">
    <w:name w:val="WW8Num8z7"/>
    <w:rsid w:val="00CB323D"/>
  </w:style>
  <w:style w:type="character" w:customStyle="1" w:styleId="WW8Num8z8">
    <w:name w:val="WW8Num8z8"/>
    <w:rsid w:val="00CB323D"/>
  </w:style>
  <w:style w:type="character" w:customStyle="1" w:styleId="WW8Num9z0">
    <w:name w:val="WW8Num9z0"/>
    <w:rsid w:val="00CB323D"/>
    <w:rPr>
      <w:rFonts w:ascii="Times New Roman" w:hAnsi="Times New Roman"/>
      <w:sz w:val="24"/>
    </w:rPr>
  </w:style>
  <w:style w:type="character" w:customStyle="1" w:styleId="WW8Num9z1">
    <w:name w:val="WW8Num9z1"/>
    <w:rsid w:val="00CB323D"/>
  </w:style>
  <w:style w:type="character" w:customStyle="1" w:styleId="WW8Num9z2">
    <w:name w:val="WW8Num9z2"/>
    <w:rsid w:val="00CB323D"/>
  </w:style>
  <w:style w:type="character" w:customStyle="1" w:styleId="WW8Num9z3">
    <w:name w:val="WW8Num9z3"/>
    <w:rsid w:val="00CB323D"/>
  </w:style>
  <w:style w:type="character" w:customStyle="1" w:styleId="WW8Num9z4">
    <w:name w:val="WW8Num9z4"/>
    <w:rsid w:val="00CB323D"/>
  </w:style>
  <w:style w:type="character" w:customStyle="1" w:styleId="WW8Num9z5">
    <w:name w:val="WW8Num9z5"/>
    <w:rsid w:val="00CB323D"/>
  </w:style>
  <w:style w:type="character" w:customStyle="1" w:styleId="WW8Num9z6">
    <w:name w:val="WW8Num9z6"/>
    <w:rsid w:val="00CB323D"/>
  </w:style>
  <w:style w:type="character" w:customStyle="1" w:styleId="WW8Num9z7">
    <w:name w:val="WW8Num9z7"/>
    <w:rsid w:val="00CB323D"/>
  </w:style>
  <w:style w:type="character" w:customStyle="1" w:styleId="WW8Num9z8">
    <w:name w:val="WW8Num9z8"/>
    <w:rsid w:val="00CB323D"/>
  </w:style>
  <w:style w:type="character" w:customStyle="1" w:styleId="WW8Num10z0">
    <w:name w:val="WW8Num10z0"/>
    <w:rsid w:val="00CB323D"/>
  </w:style>
  <w:style w:type="character" w:customStyle="1" w:styleId="WW8Num10z1">
    <w:name w:val="WW8Num10z1"/>
    <w:rsid w:val="00CB323D"/>
  </w:style>
  <w:style w:type="character" w:customStyle="1" w:styleId="WW8Num10z2">
    <w:name w:val="WW8Num10z2"/>
    <w:rsid w:val="00CB323D"/>
  </w:style>
  <w:style w:type="character" w:customStyle="1" w:styleId="WW8Num10z3">
    <w:name w:val="WW8Num10z3"/>
    <w:rsid w:val="00CB323D"/>
  </w:style>
  <w:style w:type="character" w:customStyle="1" w:styleId="WW8Num10z4">
    <w:name w:val="WW8Num10z4"/>
    <w:rsid w:val="00CB323D"/>
  </w:style>
  <w:style w:type="character" w:customStyle="1" w:styleId="WW8Num10z5">
    <w:name w:val="WW8Num10z5"/>
    <w:rsid w:val="00CB323D"/>
  </w:style>
  <w:style w:type="character" w:customStyle="1" w:styleId="WW8Num10z6">
    <w:name w:val="WW8Num10z6"/>
    <w:rsid w:val="00CB323D"/>
  </w:style>
  <w:style w:type="character" w:customStyle="1" w:styleId="WW8Num10z7">
    <w:name w:val="WW8Num10z7"/>
    <w:rsid w:val="00CB323D"/>
  </w:style>
  <w:style w:type="character" w:customStyle="1" w:styleId="WW8Num10z8">
    <w:name w:val="WW8Num10z8"/>
    <w:rsid w:val="00CB323D"/>
  </w:style>
  <w:style w:type="character" w:customStyle="1" w:styleId="ListLabel9">
    <w:name w:val="ListLabel 9"/>
    <w:rsid w:val="00CB323D"/>
    <w:rPr>
      <w:b/>
    </w:rPr>
  </w:style>
  <w:style w:type="character" w:customStyle="1" w:styleId="ListLabel2">
    <w:name w:val="ListLabel 2"/>
    <w:rsid w:val="00CB323D"/>
  </w:style>
  <w:style w:type="character" w:styleId="Odwoanieprzypisudolnego">
    <w:name w:val="footnote reference"/>
    <w:basedOn w:val="Domylnaczcionkaakapitu"/>
    <w:uiPriority w:val="99"/>
    <w:rsid w:val="00CB323D"/>
    <w:rPr>
      <w:vertAlign w:val="superscript"/>
    </w:rPr>
  </w:style>
  <w:style w:type="character" w:customStyle="1" w:styleId="ListLabel7">
    <w:name w:val="ListLabel 7"/>
    <w:rsid w:val="00CB323D"/>
  </w:style>
  <w:style w:type="character" w:customStyle="1" w:styleId="ListLabel3">
    <w:name w:val="ListLabel 3"/>
    <w:rsid w:val="00CB323D"/>
  </w:style>
  <w:style w:type="character" w:customStyle="1" w:styleId="ListLabel10">
    <w:name w:val="ListLabel 10"/>
    <w:rsid w:val="00CB323D"/>
    <w:rPr>
      <w:sz w:val="24"/>
    </w:rPr>
  </w:style>
  <w:style w:type="character" w:customStyle="1" w:styleId="Znakiprzypiswdolnych">
    <w:name w:val="Znaki przypisów dolnych"/>
    <w:rsid w:val="00CB323D"/>
  </w:style>
  <w:style w:type="character" w:customStyle="1" w:styleId="Znakiprzypiswkocowych">
    <w:name w:val="Znaki przypisów końcowych"/>
    <w:rsid w:val="00CB323D"/>
    <w:rPr>
      <w:vertAlign w:val="superscript"/>
    </w:rPr>
  </w:style>
  <w:style w:type="character" w:customStyle="1" w:styleId="WW-Znakiprzypiswkocowych">
    <w:name w:val="WW-Znaki przypisów końcowych"/>
    <w:rsid w:val="00CB323D"/>
  </w:style>
  <w:style w:type="character" w:customStyle="1" w:styleId="RTFNum181">
    <w:name w:val="RTF_Num 18 1"/>
    <w:rsid w:val="00CB323D"/>
    <w:rPr>
      <w:rFonts w:ascii="Times New Roman" w:hAnsi="Times New Roman"/>
    </w:rPr>
  </w:style>
  <w:style w:type="character" w:customStyle="1" w:styleId="RTFNum182">
    <w:name w:val="RTF_Num 18 2"/>
    <w:rsid w:val="00CB323D"/>
    <w:rPr>
      <w:rFonts w:ascii="Times New Roman" w:hAnsi="Times New Roman"/>
    </w:rPr>
  </w:style>
  <w:style w:type="character" w:customStyle="1" w:styleId="RTFNum183">
    <w:name w:val="RTF_Num 18 3"/>
    <w:rsid w:val="00CB323D"/>
    <w:rPr>
      <w:rFonts w:ascii="Times New Roman" w:hAnsi="Times New Roman"/>
    </w:rPr>
  </w:style>
  <w:style w:type="character" w:customStyle="1" w:styleId="RTFNum184">
    <w:name w:val="RTF_Num 18 4"/>
    <w:rsid w:val="00CB323D"/>
    <w:rPr>
      <w:rFonts w:ascii="Times New Roman" w:hAnsi="Times New Roman"/>
    </w:rPr>
  </w:style>
  <w:style w:type="character" w:customStyle="1" w:styleId="RTFNum185">
    <w:name w:val="RTF_Num 18 5"/>
    <w:rsid w:val="00CB323D"/>
    <w:rPr>
      <w:rFonts w:ascii="Times New Roman" w:hAnsi="Times New Roman"/>
    </w:rPr>
  </w:style>
  <w:style w:type="character" w:customStyle="1" w:styleId="RTFNum186">
    <w:name w:val="RTF_Num 18 6"/>
    <w:rsid w:val="00CB323D"/>
    <w:rPr>
      <w:rFonts w:ascii="Times New Roman" w:hAnsi="Times New Roman"/>
    </w:rPr>
  </w:style>
  <w:style w:type="character" w:customStyle="1" w:styleId="RTFNum187">
    <w:name w:val="RTF_Num 18 7"/>
    <w:rsid w:val="00CB323D"/>
    <w:rPr>
      <w:rFonts w:ascii="Times New Roman" w:hAnsi="Times New Roman"/>
    </w:rPr>
  </w:style>
  <w:style w:type="character" w:customStyle="1" w:styleId="RTFNum188">
    <w:name w:val="RTF_Num 18 8"/>
    <w:rsid w:val="00CB323D"/>
    <w:rPr>
      <w:rFonts w:ascii="Times New Roman" w:hAnsi="Times New Roman"/>
    </w:rPr>
  </w:style>
  <w:style w:type="character" w:customStyle="1" w:styleId="RTFNum189">
    <w:name w:val="RTF_Num 18 9"/>
    <w:rsid w:val="00CB323D"/>
    <w:rPr>
      <w:rFonts w:ascii="Times New Roman" w:hAnsi="Times New Roman"/>
    </w:rPr>
  </w:style>
  <w:style w:type="character" w:customStyle="1" w:styleId="Znakinumeracji">
    <w:name w:val="Znaki numeracji"/>
    <w:rsid w:val="00CB323D"/>
  </w:style>
  <w:style w:type="paragraph" w:customStyle="1" w:styleId="Nagwek10">
    <w:name w:val="Nagłówek1"/>
    <w:basedOn w:val="Normalny"/>
    <w:next w:val="Tekstpodstawowy"/>
    <w:rsid w:val="00CB323D"/>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rsid w:val="00CB323D"/>
    <w:pPr>
      <w:spacing w:after="120"/>
    </w:pPr>
  </w:style>
  <w:style w:type="character" w:customStyle="1" w:styleId="TekstpodstawowyZnak">
    <w:name w:val="Tekst podstawowy Znak"/>
    <w:basedOn w:val="Domylnaczcionkaakapitu"/>
    <w:link w:val="Tekstpodstawowy"/>
    <w:uiPriority w:val="99"/>
    <w:semiHidden/>
    <w:rsid w:val="00CB323D"/>
    <w:rPr>
      <w:rFonts w:eastAsia="SimSun" w:cs="Mangal"/>
      <w:kern w:val="1"/>
      <w:sz w:val="24"/>
      <w:szCs w:val="21"/>
      <w:lang w:eastAsia="hi-IN" w:bidi="hi-IN"/>
    </w:rPr>
  </w:style>
  <w:style w:type="paragraph" w:styleId="Lista">
    <w:name w:val="List"/>
    <w:basedOn w:val="Tekstpodstawowy"/>
    <w:uiPriority w:val="99"/>
    <w:rsid w:val="00CB323D"/>
  </w:style>
  <w:style w:type="paragraph" w:customStyle="1" w:styleId="Podpis1">
    <w:name w:val="Podpis1"/>
    <w:basedOn w:val="Normalny"/>
    <w:rsid w:val="00CB323D"/>
    <w:pPr>
      <w:suppressLineNumbers/>
      <w:spacing w:before="120" w:after="120"/>
    </w:pPr>
    <w:rPr>
      <w:i/>
      <w:iCs/>
    </w:rPr>
  </w:style>
  <w:style w:type="paragraph" w:customStyle="1" w:styleId="Indeks">
    <w:name w:val="Indeks"/>
    <w:basedOn w:val="Normalny"/>
    <w:rsid w:val="00CB323D"/>
    <w:pPr>
      <w:suppressLineNumbers/>
    </w:pPr>
  </w:style>
  <w:style w:type="paragraph" w:styleId="Tekstprzypisudolnego">
    <w:name w:val="footnote text"/>
    <w:basedOn w:val="Normalny"/>
    <w:link w:val="TekstprzypisudolnegoZnak"/>
    <w:uiPriority w:val="99"/>
    <w:rsid w:val="00CB323D"/>
    <w:pPr>
      <w:spacing w:line="100" w:lineRule="atLeast"/>
    </w:pPr>
    <w:rPr>
      <w:rFonts w:eastAsia="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B323D"/>
    <w:rPr>
      <w:rFonts w:eastAsia="SimSun" w:cs="Mangal"/>
      <w:kern w:val="1"/>
      <w:szCs w:val="18"/>
      <w:lang w:eastAsia="hi-IN" w:bidi="hi-IN"/>
    </w:rPr>
  </w:style>
  <w:style w:type="paragraph" w:customStyle="1" w:styleId="Default">
    <w:name w:val="Default"/>
    <w:rsid w:val="00CB323D"/>
    <w:pPr>
      <w:widowControl w:val="0"/>
      <w:suppressAutoHyphens/>
    </w:pPr>
    <w:rPr>
      <w:rFonts w:eastAsia="SimSun" w:cs="Lucida Sans"/>
      <w:color w:val="000000"/>
      <w:kern w:val="1"/>
      <w:sz w:val="24"/>
      <w:szCs w:val="24"/>
      <w:lang w:eastAsia="hi-IN" w:bidi="hi-IN"/>
    </w:rPr>
  </w:style>
  <w:style w:type="paragraph" w:styleId="Stopka">
    <w:name w:val="footer"/>
    <w:basedOn w:val="Normalny"/>
    <w:link w:val="StopkaZnak"/>
    <w:uiPriority w:val="99"/>
    <w:rsid w:val="00CB323D"/>
    <w:pPr>
      <w:suppressLineNumbers/>
      <w:tabs>
        <w:tab w:val="center" w:pos="4819"/>
        <w:tab w:val="right" w:pos="9638"/>
      </w:tabs>
    </w:pPr>
  </w:style>
  <w:style w:type="character" w:customStyle="1" w:styleId="StopkaZnak">
    <w:name w:val="Stopka Znak"/>
    <w:basedOn w:val="Domylnaczcionkaakapitu"/>
    <w:link w:val="Stopka"/>
    <w:uiPriority w:val="99"/>
    <w:semiHidden/>
    <w:rsid w:val="00CB323D"/>
    <w:rPr>
      <w:rFonts w:eastAsia="SimSun" w:cs="Mangal"/>
      <w:kern w:val="1"/>
      <w:sz w:val="24"/>
      <w:szCs w:val="21"/>
      <w:lang w:eastAsia="hi-IN" w:bidi="hi-IN"/>
    </w:rPr>
  </w:style>
  <w:style w:type="paragraph" w:styleId="Nagwek">
    <w:name w:val="header"/>
    <w:basedOn w:val="Normalny"/>
    <w:link w:val="NagwekZnak"/>
    <w:uiPriority w:val="99"/>
    <w:rsid w:val="00CB323D"/>
    <w:pPr>
      <w:suppressLineNumbers/>
      <w:tabs>
        <w:tab w:val="center" w:pos="4819"/>
        <w:tab w:val="right" w:pos="9638"/>
      </w:tabs>
    </w:pPr>
  </w:style>
  <w:style w:type="character" w:customStyle="1" w:styleId="NagwekZnak">
    <w:name w:val="Nagłówek Znak"/>
    <w:basedOn w:val="Domylnaczcionkaakapitu"/>
    <w:link w:val="Nagwek"/>
    <w:uiPriority w:val="99"/>
    <w:semiHidden/>
    <w:rsid w:val="00CB323D"/>
    <w:rPr>
      <w:rFonts w:eastAsia="SimSun" w:cs="Mangal"/>
      <w:kern w:val="1"/>
      <w:sz w:val="24"/>
      <w:szCs w:val="21"/>
      <w:lang w:eastAsia="hi-IN" w:bidi="hi-IN"/>
    </w:rPr>
  </w:style>
  <w:style w:type="character" w:styleId="Hipercze">
    <w:name w:val="Hyperlink"/>
    <w:basedOn w:val="Domylnaczcionkaakapitu"/>
    <w:uiPriority w:val="99"/>
    <w:semiHidden/>
    <w:unhideWhenUsed/>
    <w:rsid w:val="00643BF6"/>
    <w:rPr>
      <w:rFonts w:cs="Times New Roman"/>
      <w:color w:val="FF0000"/>
      <w:u w:val="single" w:color="FF0000"/>
    </w:rPr>
  </w:style>
  <w:style w:type="character" w:styleId="Odwoaniedokomentarza">
    <w:name w:val="annotation reference"/>
    <w:basedOn w:val="Domylnaczcionkaakapitu"/>
    <w:uiPriority w:val="99"/>
    <w:semiHidden/>
    <w:unhideWhenUsed/>
    <w:rsid w:val="00AB24AA"/>
    <w:rPr>
      <w:sz w:val="16"/>
      <w:szCs w:val="16"/>
    </w:rPr>
  </w:style>
  <w:style w:type="paragraph" w:styleId="Tekstkomentarza">
    <w:name w:val="annotation text"/>
    <w:basedOn w:val="Normalny"/>
    <w:link w:val="TekstkomentarzaZnak"/>
    <w:uiPriority w:val="99"/>
    <w:unhideWhenUsed/>
    <w:rsid w:val="00AB24AA"/>
    <w:rPr>
      <w:rFonts w:cs="Mangal"/>
      <w:sz w:val="20"/>
      <w:szCs w:val="18"/>
    </w:rPr>
  </w:style>
  <w:style w:type="character" w:customStyle="1" w:styleId="TekstkomentarzaZnak">
    <w:name w:val="Tekst komentarza Znak"/>
    <w:basedOn w:val="Domylnaczcionkaakapitu"/>
    <w:link w:val="Tekstkomentarza"/>
    <w:uiPriority w:val="99"/>
    <w:rsid w:val="00AB24AA"/>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AB24AA"/>
    <w:rPr>
      <w:b/>
      <w:bCs/>
    </w:rPr>
  </w:style>
  <w:style w:type="character" w:customStyle="1" w:styleId="TematkomentarzaZnak">
    <w:name w:val="Temat komentarza Znak"/>
    <w:basedOn w:val="TekstkomentarzaZnak"/>
    <w:link w:val="Tematkomentarza"/>
    <w:uiPriority w:val="99"/>
    <w:semiHidden/>
    <w:rsid w:val="00AB24AA"/>
    <w:rPr>
      <w:rFonts w:eastAsia="SimSun" w:cs="Mangal"/>
      <w:b/>
      <w:bCs/>
      <w:kern w:val="1"/>
      <w:szCs w:val="18"/>
      <w:lang w:eastAsia="hi-IN" w:bidi="hi-IN"/>
    </w:rPr>
  </w:style>
  <w:style w:type="paragraph" w:styleId="Tekstdymka">
    <w:name w:val="Balloon Text"/>
    <w:basedOn w:val="Normalny"/>
    <w:link w:val="TekstdymkaZnak"/>
    <w:uiPriority w:val="99"/>
    <w:semiHidden/>
    <w:unhideWhenUsed/>
    <w:rsid w:val="00AB24AA"/>
    <w:rPr>
      <w:rFonts w:ascii="Segoe UI" w:hAnsi="Segoe UI" w:cs="Mangal"/>
      <w:sz w:val="18"/>
      <w:szCs w:val="16"/>
    </w:rPr>
  </w:style>
  <w:style w:type="character" w:customStyle="1" w:styleId="TekstdymkaZnak">
    <w:name w:val="Tekst dymka Znak"/>
    <w:basedOn w:val="Domylnaczcionkaakapitu"/>
    <w:link w:val="Tekstdymka"/>
    <w:uiPriority w:val="99"/>
    <w:semiHidden/>
    <w:rsid w:val="00AB24AA"/>
    <w:rPr>
      <w:rFonts w:ascii="Segoe UI" w:eastAsia="SimSun" w:hAnsi="Segoe UI" w:cs="Mangal"/>
      <w:kern w:val="1"/>
      <w:sz w:val="18"/>
      <w:szCs w:val="16"/>
      <w:lang w:eastAsia="hi-IN" w:bidi="hi-IN"/>
    </w:rPr>
  </w:style>
  <w:style w:type="paragraph" w:styleId="Bezodstpw">
    <w:name w:val="No Spacing"/>
    <w:uiPriority w:val="1"/>
    <w:qFormat/>
    <w:rsid w:val="00420E33"/>
    <w:pPr>
      <w:widowControl w:val="0"/>
      <w:suppressAutoHyphens/>
    </w:pPr>
    <w:rPr>
      <w:rFonts w:eastAsia="SimSun" w:cs="Mangal"/>
      <w:kern w:val="1"/>
      <w:sz w:val="24"/>
      <w:szCs w:val="21"/>
      <w:lang w:eastAsia="hi-IN" w:bidi="hi-IN"/>
    </w:rPr>
  </w:style>
  <w:style w:type="character" w:customStyle="1" w:styleId="Nagwek1Znak">
    <w:name w:val="Nagłówek 1 Znak"/>
    <w:basedOn w:val="Domylnaczcionkaakapitu"/>
    <w:link w:val="Nagwek1"/>
    <w:uiPriority w:val="9"/>
    <w:rsid w:val="00420E33"/>
    <w:rPr>
      <w:rFonts w:asciiTheme="majorHAnsi" w:eastAsiaTheme="majorEastAsia" w:hAnsiTheme="majorHAnsi" w:cs="Mangal"/>
      <w:color w:val="2F5496" w:themeColor="accent1" w:themeShade="BF"/>
      <w:kern w:val="1"/>
      <w:sz w:val="32"/>
      <w:szCs w:val="29"/>
      <w:lang w:eastAsia="hi-IN" w:bidi="hi-IN"/>
    </w:rPr>
  </w:style>
  <w:style w:type="paragraph" w:styleId="Akapitzlist">
    <w:name w:val="List Paragraph"/>
    <w:basedOn w:val="Normalny"/>
    <w:link w:val="AkapitzlistZnak"/>
    <w:uiPriority w:val="34"/>
    <w:qFormat/>
    <w:rsid w:val="009E0920"/>
    <w:pPr>
      <w:ind w:left="720"/>
      <w:contextualSpacing/>
    </w:pPr>
    <w:rPr>
      <w:rFonts w:cs="Mangal"/>
      <w:szCs w:val="21"/>
    </w:rPr>
  </w:style>
  <w:style w:type="paragraph" w:styleId="Plandokumentu">
    <w:name w:val="Document Map"/>
    <w:basedOn w:val="Normalny"/>
    <w:link w:val="PlandokumentuZnak"/>
    <w:uiPriority w:val="99"/>
    <w:semiHidden/>
    <w:unhideWhenUsed/>
    <w:rsid w:val="00FA1176"/>
    <w:rPr>
      <w:rFonts w:ascii="Tahoma" w:hAnsi="Tahoma" w:cs="Mangal"/>
      <w:sz w:val="16"/>
      <w:szCs w:val="14"/>
    </w:rPr>
  </w:style>
  <w:style w:type="character" w:customStyle="1" w:styleId="PlandokumentuZnak">
    <w:name w:val="Plan dokumentu Znak"/>
    <w:basedOn w:val="Domylnaczcionkaakapitu"/>
    <w:link w:val="Plandokumentu"/>
    <w:uiPriority w:val="99"/>
    <w:semiHidden/>
    <w:rsid w:val="00FA1176"/>
    <w:rPr>
      <w:rFonts w:ascii="Tahoma" w:eastAsia="SimSun" w:hAnsi="Tahoma" w:cs="Mangal"/>
      <w:kern w:val="1"/>
      <w:sz w:val="16"/>
      <w:szCs w:val="14"/>
      <w:lang w:eastAsia="hi-IN" w:bidi="hi-IN"/>
    </w:rPr>
  </w:style>
  <w:style w:type="paragraph" w:customStyle="1" w:styleId="tekst">
    <w:name w:val="tekst"/>
    <w:basedOn w:val="Normalny"/>
    <w:rsid w:val="0049309B"/>
    <w:pPr>
      <w:suppressLineNumbers/>
      <w:spacing w:before="60" w:after="60"/>
      <w:jc w:val="both"/>
    </w:pPr>
    <w:rPr>
      <w:rFonts w:eastAsia="Lucida Sans Unicode" w:cs="Times New Roman"/>
      <w:kern w:val="0"/>
      <w:szCs w:val="20"/>
      <w:lang w:eastAsia="pl-PL" w:bidi="ar-SA"/>
    </w:rPr>
  </w:style>
  <w:style w:type="character" w:customStyle="1" w:styleId="Nagwek3Znak">
    <w:name w:val="Nagłówek 3 Znak"/>
    <w:basedOn w:val="Domylnaczcionkaakapitu"/>
    <w:link w:val="Nagwek3"/>
    <w:uiPriority w:val="9"/>
    <w:rsid w:val="00AD341A"/>
    <w:rPr>
      <w:rFonts w:asciiTheme="majorHAnsi" w:eastAsiaTheme="majorEastAsia" w:hAnsiTheme="majorHAnsi" w:cs="Mangal"/>
      <w:color w:val="1F3763" w:themeColor="accent1" w:themeShade="7F"/>
      <w:kern w:val="1"/>
      <w:sz w:val="24"/>
      <w:szCs w:val="21"/>
      <w:lang w:eastAsia="hi-IN" w:bidi="hi-IN"/>
    </w:rPr>
  </w:style>
  <w:style w:type="paragraph" w:styleId="Tekstpodstawowy3">
    <w:name w:val="Body Text 3"/>
    <w:basedOn w:val="Normalny"/>
    <w:link w:val="Tekstpodstawowy3Znak"/>
    <w:semiHidden/>
    <w:unhideWhenUsed/>
    <w:rsid w:val="00AD341A"/>
    <w:pPr>
      <w:widowControl/>
      <w:spacing w:after="120"/>
    </w:pPr>
    <w:rPr>
      <w:rFonts w:eastAsia="Times New Roman" w:cs="Times New Roman"/>
      <w:sz w:val="16"/>
      <w:szCs w:val="16"/>
      <w:lang w:eastAsia="zh-CN" w:bidi="ar-SA"/>
    </w:rPr>
  </w:style>
  <w:style w:type="character" w:customStyle="1" w:styleId="Tekstpodstawowy3Znak">
    <w:name w:val="Tekst podstawowy 3 Znak"/>
    <w:basedOn w:val="Domylnaczcionkaakapitu"/>
    <w:link w:val="Tekstpodstawowy3"/>
    <w:semiHidden/>
    <w:rsid w:val="00AD341A"/>
    <w:rPr>
      <w:kern w:val="1"/>
      <w:sz w:val="16"/>
      <w:szCs w:val="16"/>
      <w:lang w:eastAsia="zh-CN"/>
    </w:rPr>
  </w:style>
  <w:style w:type="character" w:customStyle="1" w:styleId="Teksttreci">
    <w:name w:val="Tekst treści_"/>
    <w:basedOn w:val="Domylnaczcionkaakapitu"/>
    <w:link w:val="Teksttreci0"/>
    <w:rsid w:val="00AD341A"/>
  </w:style>
  <w:style w:type="paragraph" w:customStyle="1" w:styleId="Teksttreci0">
    <w:name w:val="Tekst treści"/>
    <w:basedOn w:val="Normalny"/>
    <w:link w:val="Teksttreci"/>
    <w:rsid w:val="00AD341A"/>
    <w:pPr>
      <w:suppressAutoHyphens w:val="0"/>
      <w:spacing w:after="180"/>
    </w:pPr>
    <w:rPr>
      <w:rFonts w:eastAsia="Times New Roman" w:cs="Times New Roman"/>
      <w:kern w:val="0"/>
      <w:sz w:val="20"/>
      <w:szCs w:val="20"/>
      <w:lang w:eastAsia="pl-PL" w:bidi="ar-SA"/>
    </w:rPr>
  </w:style>
  <w:style w:type="character" w:customStyle="1" w:styleId="AkapitzlistZnak">
    <w:name w:val="Akapit z listą Znak"/>
    <w:link w:val="Akapitzlist"/>
    <w:uiPriority w:val="34"/>
    <w:qFormat/>
    <w:locked/>
    <w:rsid w:val="00AD341A"/>
    <w:rPr>
      <w:rFonts w:eastAsia="SimSun" w:cs="Mangal"/>
      <w:kern w:val="1"/>
      <w:sz w:val="24"/>
      <w:szCs w:val="21"/>
      <w:lang w:eastAsia="hi-IN" w:bidi="hi-IN"/>
    </w:rPr>
  </w:style>
  <w:style w:type="paragraph" w:styleId="Poprawka">
    <w:name w:val="Revision"/>
    <w:hidden/>
    <w:uiPriority w:val="99"/>
    <w:semiHidden/>
    <w:rsid w:val="003032D8"/>
    <w:rPr>
      <w:rFonts w:eastAsia="SimSu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943878509">
      <w:bodyDiv w:val="1"/>
      <w:marLeft w:val="0"/>
      <w:marRight w:val="0"/>
      <w:marTop w:val="0"/>
      <w:marBottom w:val="0"/>
      <w:divBdr>
        <w:top w:val="none" w:sz="0" w:space="0" w:color="auto"/>
        <w:left w:val="none" w:sz="0" w:space="0" w:color="auto"/>
        <w:bottom w:val="none" w:sz="0" w:space="0" w:color="auto"/>
        <w:right w:val="none" w:sz="0" w:space="0" w:color="auto"/>
      </w:divBdr>
    </w:div>
    <w:div w:id="12075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3761</Words>
  <Characters>23285</Characters>
  <Application>Microsoft Office Word</Application>
  <DocSecurity>0</DocSecurity>
  <Lines>194</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Stańczuk, Anna</dc:creator>
  <dc:description>ZNAKI:12256</dc:description>
  <cp:lastModifiedBy>monika.elceser</cp:lastModifiedBy>
  <cp:revision>4</cp:revision>
  <cp:lastPrinted>2022-07-08T10:14:00Z</cp:lastPrinted>
  <dcterms:created xsi:type="dcterms:W3CDTF">2022-10-24T06:58:00Z</dcterms:created>
  <dcterms:modified xsi:type="dcterms:W3CDTF">2022-10-24T07:01:00Z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2021-01-29 11:17:29</vt:lpwstr>
  </property>
  <property fmtid="{D5CDD505-2E9C-101B-9397-08002B2CF9AE}" pid="4" name="wk_stat:znaki:liczba">
    <vt:lpwstr>12256</vt:lpwstr>
  </property>
  <property fmtid="{D5CDD505-2E9C-101B-9397-08002B2CF9AE}" pid="5" name="ZNAKI:">
    <vt:lpwstr>12256</vt:lpwstr>
  </property>
  <property fmtid="{D5CDD505-2E9C-101B-9397-08002B2CF9AE}" pid="6" name="wk_stat:linki:liczba">
    <vt:lpwstr>0</vt:lpwstr>
  </property>
</Properties>
</file>