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8F" w:rsidRDefault="00E05C45" w:rsidP="000250EA">
      <w:pPr>
        <w:tabs>
          <w:tab w:val="left" w:pos="1320"/>
        </w:tabs>
        <w:rPr>
          <w:rFonts w:asciiTheme="minorHAnsi" w:hAnsiTheme="minorHAnsi" w:cstheme="minorHAnsi"/>
          <w:sz w:val="24"/>
          <w:szCs w:val="24"/>
        </w:rPr>
      </w:pPr>
      <w:r w:rsidRPr="00C871D5">
        <w:rPr>
          <w:noProof/>
        </w:rPr>
        <w:drawing>
          <wp:inline distT="0" distB="0" distL="0" distR="0">
            <wp:extent cx="5758815" cy="1479550"/>
            <wp:effectExtent l="19050" t="19050" r="0" b="6350"/>
            <wp:docPr id="1" name="Obraz 1" descr="logotypy-zestawienie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-zestawienie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8003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250EA">
        <w:rPr>
          <w:rFonts w:asciiTheme="minorHAnsi" w:hAnsiTheme="minorHAnsi" w:cstheme="minorHAnsi"/>
          <w:sz w:val="24"/>
          <w:szCs w:val="24"/>
        </w:rPr>
        <w:tab/>
      </w:r>
    </w:p>
    <w:p w:rsidR="00F97E0D" w:rsidRDefault="00F97E0D" w:rsidP="00FC0FA7">
      <w:pPr>
        <w:widowControl w:val="0"/>
        <w:spacing w:line="360" w:lineRule="auto"/>
        <w:ind w:left="-284"/>
        <w:jc w:val="right"/>
        <w:rPr>
          <w:rFonts w:ascii="Calibri" w:hAnsi="Calibri" w:cs="Calibri"/>
          <w:color w:val="000000"/>
          <w:sz w:val="24"/>
        </w:rPr>
      </w:pPr>
    </w:p>
    <w:p w:rsidR="00FC0FA7" w:rsidRPr="00616437" w:rsidRDefault="00CC3498" w:rsidP="00FC0FA7">
      <w:pPr>
        <w:widowControl w:val="0"/>
        <w:spacing w:line="360" w:lineRule="auto"/>
        <w:ind w:left="-284"/>
        <w:jc w:val="right"/>
        <w:rPr>
          <w:rFonts w:asciiTheme="minorHAnsi" w:hAnsiTheme="minorHAnsi" w:cstheme="minorHAnsi"/>
          <w:snapToGrid w:val="0"/>
          <w:sz w:val="24"/>
          <w:szCs w:val="24"/>
        </w:rPr>
      </w:pPr>
      <w:r>
        <w:rPr>
          <w:rFonts w:asciiTheme="minorHAnsi" w:hAnsiTheme="minorHAnsi" w:cstheme="minorHAnsi"/>
          <w:snapToGrid w:val="0"/>
          <w:sz w:val="24"/>
          <w:szCs w:val="24"/>
        </w:rPr>
        <w:t xml:space="preserve">Opole, dnia </w:t>
      </w:r>
      <w:r w:rsidR="00D97BD8">
        <w:rPr>
          <w:rFonts w:asciiTheme="minorHAnsi" w:hAnsiTheme="minorHAnsi" w:cstheme="minorHAnsi"/>
          <w:snapToGrid w:val="0"/>
          <w:sz w:val="24"/>
          <w:szCs w:val="24"/>
        </w:rPr>
        <w:t>07.</w:t>
      </w:r>
      <w:r w:rsidR="00096632">
        <w:rPr>
          <w:rFonts w:asciiTheme="minorHAnsi" w:hAnsiTheme="minorHAnsi" w:cstheme="minorHAnsi"/>
          <w:snapToGrid w:val="0"/>
          <w:sz w:val="24"/>
          <w:szCs w:val="24"/>
        </w:rPr>
        <w:t>04.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>202</w:t>
      </w:r>
      <w:r w:rsidR="00F97E0D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C0FA7" w:rsidRPr="00616437">
        <w:rPr>
          <w:rFonts w:asciiTheme="minorHAnsi" w:hAnsiTheme="minorHAnsi" w:cstheme="minorHAnsi"/>
          <w:snapToGrid w:val="0"/>
          <w:sz w:val="24"/>
          <w:szCs w:val="24"/>
        </w:rPr>
        <w:t xml:space="preserve"> r.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616437">
        <w:rPr>
          <w:rFonts w:asciiTheme="minorHAnsi" w:hAnsiTheme="minorHAnsi" w:cstheme="minorHAnsi"/>
          <w:b/>
          <w:snapToGrid w:val="0"/>
          <w:sz w:val="24"/>
          <w:szCs w:val="24"/>
        </w:rPr>
        <w:t>Zamawiający: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Województwo Opolskie z siedzibą: </w:t>
      </w:r>
    </w:p>
    <w:p w:rsidR="00FC0FA7" w:rsidRPr="00616437" w:rsidRDefault="00FC0FA7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Urząd Marszałkowski Województwa Opolskiego</w:t>
      </w:r>
      <w:r w:rsidRPr="00616437">
        <w:rPr>
          <w:rFonts w:asciiTheme="minorHAnsi" w:hAnsiTheme="minorHAnsi" w:cstheme="minorHAnsi"/>
          <w:sz w:val="24"/>
          <w:szCs w:val="24"/>
        </w:rPr>
        <w:br/>
        <w:t>ul. Piastowska 14, 45 – 082 Opole</w:t>
      </w:r>
    </w:p>
    <w:p w:rsidR="00F02949" w:rsidRPr="00616437" w:rsidRDefault="00F02949" w:rsidP="00D3319A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ab/>
      </w:r>
    </w:p>
    <w:p w:rsidR="0011138B" w:rsidRPr="00616437" w:rsidRDefault="0011138B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Postępowanie nr </w:t>
      </w:r>
      <w:r w:rsidRPr="006B2714">
        <w:rPr>
          <w:rFonts w:asciiTheme="minorHAnsi" w:hAnsiTheme="minorHAnsi" w:cstheme="minorHAnsi"/>
          <w:b/>
          <w:sz w:val="24"/>
          <w:szCs w:val="24"/>
        </w:rPr>
        <w:t>DOA-</w:t>
      </w:r>
      <w:r w:rsidR="00F97E0D">
        <w:rPr>
          <w:rFonts w:asciiTheme="minorHAnsi" w:hAnsiTheme="minorHAnsi" w:cstheme="minorHAnsi"/>
          <w:b/>
          <w:sz w:val="24"/>
          <w:szCs w:val="24"/>
        </w:rPr>
        <w:t>ZP</w:t>
      </w:r>
      <w:r w:rsidRPr="006B2714">
        <w:rPr>
          <w:rFonts w:asciiTheme="minorHAnsi" w:hAnsiTheme="minorHAnsi" w:cstheme="minorHAnsi"/>
          <w:b/>
          <w:sz w:val="24"/>
          <w:szCs w:val="24"/>
        </w:rPr>
        <w:t>.272.</w:t>
      </w:r>
      <w:r w:rsidR="00E05C45">
        <w:rPr>
          <w:rFonts w:asciiTheme="minorHAnsi" w:hAnsiTheme="minorHAnsi" w:cstheme="minorHAnsi"/>
          <w:b/>
          <w:sz w:val="24"/>
          <w:szCs w:val="24"/>
        </w:rPr>
        <w:t>6</w:t>
      </w:r>
      <w:r w:rsidRPr="006B2714">
        <w:rPr>
          <w:rFonts w:asciiTheme="minorHAnsi" w:hAnsiTheme="minorHAnsi" w:cstheme="minorHAnsi"/>
          <w:b/>
          <w:sz w:val="24"/>
          <w:szCs w:val="24"/>
        </w:rPr>
        <w:t>.202</w:t>
      </w:r>
      <w:r w:rsidR="00F97E0D">
        <w:rPr>
          <w:rFonts w:asciiTheme="minorHAnsi" w:hAnsiTheme="minorHAnsi" w:cstheme="minorHAnsi"/>
          <w:b/>
          <w:sz w:val="24"/>
          <w:szCs w:val="24"/>
        </w:rPr>
        <w:t>2</w:t>
      </w:r>
    </w:p>
    <w:p w:rsidR="00560132" w:rsidRDefault="00560132" w:rsidP="00D3319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Ogłoszenie nr </w:t>
      </w:r>
      <w:r w:rsidR="00E05C45" w:rsidRPr="00E05C45">
        <w:rPr>
          <w:rFonts w:asciiTheme="minorHAnsi" w:hAnsiTheme="minorHAnsi" w:cstheme="minorHAnsi"/>
          <w:sz w:val="24"/>
          <w:szCs w:val="24"/>
        </w:rPr>
        <w:t>2022/BZP 00103190/01 z dnia 2022-03-30</w:t>
      </w:r>
    </w:p>
    <w:p w:rsidR="00104D9A" w:rsidRPr="00616437" w:rsidRDefault="00104D9A" w:rsidP="0056013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1138B" w:rsidRPr="00616437" w:rsidRDefault="0011138B" w:rsidP="00C201FF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 xml:space="preserve"> </w:t>
      </w:r>
      <w:r w:rsidR="00C201FF" w:rsidRPr="00EF7ECE">
        <w:rPr>
          <w:rFonts w:asciiTheme="minorHAnsi" w:hAnsiTheme="minorHAnsi" w:cstheme="minorHAnsi"/>
          <w:b/>
          <w:sz w:val="24"/>
          <w:szCs w:val="24"/>
        </w:rPr>
        <w:t>Wszyscy uczestnicy postępowania</w:t>
      </w:r>
    </w:p>
    <w:p w:rsidR="0011138B" w:rsidRPr="00D3319A" w:rsidRDefault="0011138B" w:rsidP="00D3319A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D97BD8" w:rsidRDefault="0011138B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6437">
        <w:rPr>
          <w:rFonts w:asciiTheme="minorHAnsi" w:hAnsiTheme="minorHAnsi" w:cstheme="minorHAnsi"/>
          <w:sz w:val="24"/>
          <w:szCs w:val="24"/>
        </w:rPr>
        <w:t>Dotyczy:</w:t>
      </w:r>
      <w:r w:rsidR="00031941" w:rsidRPr="00031941">
        <w:t xml:space="preserve"> </w:t>
      </w:r>
      <w:r w:rsidR="00E12E3D">
        <w:rPr>
          <w:rFonts w:asciiTheme="minorHAnsi" w:hAnsiTheme="minorHAnsi" w:cstheme="minorHAnsi"/>
          <w:sz w:val="24"/>
          <w:szCs w:val="24"/>
        </w:rPr>
        <w:t>postępowania o udzielenie</w:t>
      </w:r>
      <w:r w:rsidR="00031941" w:rsidRPr="00031941">
        <w:rPr>
          <w:rFonts w:asciiTheme="minorHAnsi" w:hAnsiTheme="minorHAnsi" w:cstheme="minorHAnsi"/>
          <w:sz w:val="24"/>
          <w:szCs w:val="24"/>
        </w:rPr>
        <w:t xml:space="preserve"> zamówienia publicznego prowadzonego w trybie podstawowym bez negocjacji na podstawie: art. 275 pkt 1 ustawy</w:t>
      </w:r>
      <w:r w:rsidR="00D97BD8" w:rsidRPr="00D97BD8">
        <w:t xml:space="preserve"> </w:t>
      </w:r>
      <w:r w:rsidR="00D97BD8" w:rsidRPr="00D97BD8">
        <w:rPr>
          <w:rFonts w:asciiTheme="minorHAnsi" w:hAnsiTheme="minorHAnsi" w:cstheme="minorHAnsi"/>
          <w:sz w:val="24"/>
          <w:szCs w:val="24"/>
        </w:rPr>
        <w:t>z 11 września 2019 r. – Prawo zamówień publicznych (Dz.U. z 2021r. poz. 1129 z późn. zm.) – dalej: ustawa Pzp</w:t>
      </w:r>
    </w:p>
    <w:p w:rsidR="002E5DF3" w:rsidRDefault="00031941" w:rsidP="00B81D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31941">
        <w:rPr>
          <w:rFonts w:asciiTheme="minorHAnsi" w:hAnsiTheme="minorHAnsi" w:cstheme="minorHAnsi"/>
          <w:sz w:val="24"/>
          <w:szCs w:val="24"/>
        </w:rPr>
        <w:t xml:space="preserve">pn.: </w:t>
      </w:r>
      <w:r w:rsidR="00E05C45" w:rsidRPr="00E05C45">
        <w:rPr>
          <w:rFonts w:asciiTheme="minorHAnsi" w:hAnsiTheme="minorHAnsi" w:cstheme="minorHAnsi"/>
          <w:b/>
          <w:sz w:val="24"/>
          <w:szCs w:val="24"/>
        </w:rPr>
        <w:t>„Dostawa kamer termowizyjnych wraz z licencją na oprogramowanie do raportowania badań termowizyjnych budynków w ramach realizacji projektu LIFE_AQP_Opolskie_2019.PL - LIFE19 GIE / PL / 000398”</w:t>
      </w:r>
      <w:r w:rsidR="00E05C45">
        <w:rPr>
          <w:rFonts w:asciiTheme="minorHAnsi" w:hAnsiTheme="minorHAnsi" w:cstheme="minorHAnsi"/>
          <w:b/>
          <w:sz w:val="24"/>
          <w:szCs w:val="24"/>
        </w:rPr>
        <w:t>.</w:t>
      </w:r>
      <w:r w:rsidR="002E5DF3" w:rsidRPr="002E5D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2E5DF3" w:rsidRPr="002E5DF3" w:rsidRDefault="002E5DF3" w:rsidP="00B81D1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E5DF3" w:rsidRPr="00603F10" w:rsidRDefault="002E5DF3" w:rsidP="00B81D1B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03F10">
        <w:rPr>
          <w:rFonts w:asciiTheme="minorHAnsi" w:hAnsiTheme="minorHAnsi" w:cstheme="minorHAnsi"/>
          <w:b/>
          <w:sz w:val="24"/>
          <w:szCs w:val="24"/>
        </w:rPr>
        <w:t>Odpowiedzi na pytania dotyczące wyjaśnień treści SWZ</w:t>
      </w:r>
      <w:r w:rsidR="009C41E1" w:rsidRPr="00603F10">
        <w:rPr>
          <w:rFonts w:asciiTheme="minorHAnsi" w:hAnsiTheme="minorHAnsi" w:cstheme="minorHAnsi"/>
          <w:b/>
          <w:sz w:val="24"/>
          <w:szCs w:val="24"/>
        </w:rPr>
        <w:t xml:space="preserve"> oraz zmiana SWZ</w:t>
      </w:r>
      <w:r w:rsidRPr="00603F10">
        <w:rPr>
          <w:rFonts w:asciiTheme="minorHAnsi" w:hAnsiTheme="minorHAnsi" w:cstheme="minorHAnsi"/>
          <w:b/>
          <w:sz w:val="24"/>
          <w:szCs w:val="24"/>
        </w:rPr>
        <w:t>.</w:t>
      </w:r>
    </w:p>
    <w:p w:rsidR="009C41E1" w:rsidRPr="00616437" w:rsidRDefault="009C41E1" w:rsidP="00B81D1B">
      <w:pPr>
        <w:widowControl w:val="0"/>
        <w:spacing w:before="100" w:beforeAutospacing="1" w:after="100" w:afterAutospacing="1"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9C41E1">
        <w:rPr>
          <w:rFonts w:asciiTheme="minorHAnsi" w:hAnsiTheme="minorHAnsi" w:cstheme="minorHAnsi"/>
          <w:sz w:val="24"/>
          <w:szCs w:val="24"/>
        </w:rPr>
        <w:t xml:space="preserve">Zamawiający informuje, że </w:t>
      </w:r>
      <w:r w:rsidR="006406AC">
        <w:rPr>
          <w:rFonts w:asciiTheme="minorHAnsi" w:hAnsiTheme="minorHAnsi" w:cstheme="minorHAnsi"/>
          <w:sz w:val="24"/>
          <w:szCs w:val="24"/>
        </w:rPr>
        <w:t xml:space="preserve">po terminie określonym w </w:t>
      </w:r>
      <w:r w:rsidRPr="009C41E1">
        <w:rPr>
          <w:rFonts w:asciiTheme="minorHAnsi" w:hAnsiTheme="minorHAnsi" w:cstheme="minorHAnsi"/>
          <w:sz w:val="24"/>
          <w:szCs w:val="24"/>
        </w:rPr>
        <w:t xml:space="preserve">art. 284 ust. </w:t>
      </w:r>
      <w:r w:rsidR="00603F10">
        <w:rPr>
          <w:rFonts w:asciiTheme="minorHAnsi" w:hAnsiTheme="minorHAnsi" w:cstheme="minorHAnsi"/>
          <w:sz w:val="24"/>
          <w:szCs w:val="24"/>
        </w:rPr>
        <w:t>2</w:t>
      </w:r>
      <w:r w:rsidRPr="009C41E1">
        <w:rPr>
          <w:rFonts w:asciiTheme="minorHAnsi" w:hAnsiTheme="minorHAnsi" w:cstheme="minorHAnsi"/>
          <w:sz w:val="24"/>
          <w:szCs w:val="24"/>
        </w:rPr>
        <w:t xml:space="preserve"> </w:t>
      </w:r>
      <w:r w:rsidR="00603F10">
        <w:rPr>
          <w:rFonts w:asciiTheme="minorHAnsi" w:hAnsiTheme="minorHAnsi" w:cstheme="minorHAnsi"/>
          <w:sz w:val="24"/>
          <w:szCs w:val="24"/>
        </w:rPr>
        <w:t xml:space="preserve"> </w:t>
      </w:r>
      <w:r w:rsidRPr="006406AC">
        <w:rPr>
          <w:rFonts w:asciiTheme="minorHAnsi" w:hAnsiTheme="minorHAnsi" w:cstheme="minorHAnsi"/>
          <w:sz w:val="24"/>
          <w:szCs w:val="24"/>
        </w:rPr>
        <w:t>ustawy</w:t>
      </w:r>
      <w:r w:rsidR="00603F1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Pzp, Wykonawca</w:t>
      </w:r>
      <w:r w:rsidRPr="009C41E1">
        <w:rPr>
          <w:rFonts w:asciiTheme="minorHAnsi" w:hAnsiTheme="minorHAnsi" w:cstheme="minorHAnsi"/>
          <w:sz w:val="24"/>
          <w:szCs w:val="24"/>
        </w:rPr>
        <w:t xml:space="preserve"> zwróci</w:t>
      </w:r>
      <w:r>
        <w:rPr>
          <w:rFonts w:asciiTheme="minorHAnsi" w:hAnsiTheme="minorHAnsi" w:cstheme="minorHAnsi"/>
          <w:sz w:val="24"/>
          <w:szCs w:val="24"/>
        </w:rPr>
        <w:t>ł</w:t>
      </w:r>
      <w:r w:rsidRPr="009C41E1">
        <w:rPr>
          <w:rFonts w:asciiTheme="minorHAnsi" w:hAnsiTheme="minorHAnsi" w:cstheme="minorHAnsi"/>
          <w:sz w:val="24"/>
          <w:szCs w:val="24"/>
        </w:rPr>
        <w:t xml:space="preserve"> się do Zamawiającego z wnioskiem o wyjaśnienie treści </w:t>
      </w:r>
      <w:r w:rsidR="00D97BD8">
        <w:rPr>
          <w:rFonts w:asciiTheme="minorHAnsi" w:hAnsiTheme="minorHAnsi" w:cstheme="minorHAnsi"/>
          <w:sz w:val="24"/>
          <w:szCs w:val="24"/>
        </w:rPr>
        <w:t>Specyfikacji Warunków Zamówienia (</w:t>
      </w:r>
      <w:r w:rsidRPr="009C41E1">
        <w:rPr>
          <w:rFonts w:asciiTheme="minorHAnsi" w:hAnsiTheme="minorHAnsi" w:cstheme="minorHAnsi"/>
          <w:sz w:val="24"/>
          <w:szCs w:val="24"/>
        </w:rPr>
        <w:t>SWZ</w:t>
      </w:r>
      <w:r w:rsidR="00D97BD8">
        <w:rPr>
          <w:rFonts w:asciiTheme="minorHAnsi" w:hAnsiTheme="minorHAnsi" w:cstheme="minorHAnsi"/>
          <w:sz w:val="24"/>
          <w:szCs w:val="24"/>
        </w:rPr>
        <w:t>)</w:t>
      </w:r>
      <w:r w:rsidRPr="009C41E1">
        <w:rPr>
          <w:rFonts w:asciiTheme="minorHAnsi" w:hAnsiTheme="minorHAnsi" w:cstheme="minorHAnsi"/>
          <w:sz w:val="24"/>
          <w:szCs w:val="24"/>
        </w:rPr>
        <w:t>.</w:t>
      </w:r>
      <w:r w:rsidR="006406AC">
        <w:rPr>
          <w:rFonts w:asciiTheme="minorHAnsi" w:hAnsiTheme="minorHAnsi" w:cstheme="minorHAnsi"/>
          <w:sz w:val="24"/>
          <w:szCs w:val="24"/>
        </w:rPr>
        <w:t xml:space="preserve"> Zgodnie z </w:t>
      </w:r>
      <w:r w:rsidR="006406AC" w:rsidRPr="006406AC">
        <w:rPr>
          <w:rFonts w:asciiTheme="minorHAnsi" w:hAnsiTheme="minorHAnsi" w:cstheme="minorHAnsi"/>
          <w:sz w:val="24"/>
          <w:szCs w:val="24"/>
        </w:rPr>
        <w:t>art. 284 ust. 4</w:t>
      </w:r>
      <w:r w:rsidRPr="009C41E1">
        <w:rPr>
          <w:rFonts w:asciiTheme="minorHAnsi" w:hAnsiTheme="minorHAnsi" w:cstheme="minorHAnsi"/>
          <w:sz w:val="24"/>
          <w:szCs w:val="24"/>
        </w:rPr>
        <w:t xml:space="preserve"> </w:t>
      </w:r>
      <w:r w:rsidR="00515B00">
        <w:rPr>
          <w:rFonts w:asciiTheme="minorHAnsi" w:hAnsiTheme="minorHAnsi" w:cstheme="minorHAnsi"/>
          <w:sz w:val="24"/>
          <w:szCs w:val="24"/>
        </w:rPr>
        <w:t xml:space="preserve"> ustawy Pzp </w:t>
      </w:r>
      <w:r w:rsidRPr="009C41E1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 xml:space="preserve">postanowił udzielić </w:t>
      </w:r>
      <w:r w:rsidRPr="009C41E1">
        <w:rPr>
          <w:rFonts w:asciiTheme="minorHAnsi" w:hAnsiTheme="minorHAnsi" w:cstheme="minorHAnsi"/>
          <w:sz w:val="24"/>
          <w:szCs w:val="24"/>
        </w:rPr>
        <w:t>wyjaśnień</w:t>
      </w:r>
      <w:r w:rsidR="006406AC">
        <w:rPr>
          <w:rFonts w:asciiTheme="minorHAnsi" w:hAnsiTheme="minorHAnsi" w:cstheme="minorHAnsi"/>
          <w:sz w:val="24"/>
          <w:szCs w:val="24"/>
        </w:rPr>
        <w:t xml:space="preserve"> z uwagi na efektywność postępowania</w:t>
      </w:r>
      <w:r w:rsidRPr="009C41E1">
        <w:rPr>
          <w:rFonts w:asciiTheme="minorHAnsi" w:hAnsiTheme="minorHAnsi" w:cstheme="minorHAnsi"/>
          <w:sz w:val="24"/>
          <w:szCs w:val="24"/>
        </w:rPr>
        <w:t>.</w:t>
      </w:r>
    </w:p>
    <w:p w:rsidR="006A0FE7" w:rsidRDefault="00773A88" w:rsidP="00B81D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Zestaw </w:t>
      </w:r>
      <w:r w:rsidR="006A0FE7">
        <w:rPr>
          <w:rFonts w:asciiTheme="minorHAnsi" w:hAnsiTheme="minorHAnsi" w:cstheme="minorHAnsi"/>
          <w:b/>
          <w:sz w:val="24"/>
          <w:szCs w:val="24"/>
        </w:rPr>
        <w:t xml:space="preserve">pytań Wykonawcy nr </w:t>
      </w:r>
      <w:r w:rsidR="009C41E1">
        <w:rPr>
          <w:rFonts w:asciiTheme="minorHAnsi" w:hAnsiTheme="minorHAnsi" w:cstheme="minorHAnsi"/>
          <w:b/>
          <w:sz w:val="24"/>
          <w:szCs w:val="24"/>
        </w:rPr>
        <w:t>4</w:t>
      </w:r>
      <w:r w:rsidR="006A0F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7E0D">
        <w:rPr>
          <w:rFonts w:asciiTheme="minorHAnsi" w:hAnsiTheme="minorHAnsi" w:cstheme="minorHAnsi"/>
          <w:b/>
          <w:sz w:val="24"/>
          <w:szCs w:val="24"/>
        </w:rPr>
        <w:t xml:space="preserve">z dnia </w:t>
      </w:r>
      <w:r w:rsidR="00E05C45">
        <w:rPr>
          <w:rFonts w:asciiTheme="minorHAnsi" w:hAnsiTheme="minorHAnsi" w:cstheme="minorHAnsi"/>
          <w:b/>
          <w:sz w:val="24"/>
          <w:szCs w:val="24"/>
        </w:rPr>
        <w:t>0</w:t>
      </w:r>
      <w:r w:rsidR="009C41E1">
        <w:rPr>
          <w:rFonts w:asciiTheme="minorHAnsi" w:hAnsiTheme="minorHAnsi" w:cstheme="minorHAnsi"/>
          <w:b/>
          <w:sz w:val="24"/>
          <w:szCs w:val="24"/>
        </w:rPr>
        <w:t>6</w:t>
      </w:r>
      <w:r w:rsidR="00F97E0D">
        <w:rPr>
          <w:rFonts w:asciiTheme="minorHAnsi" w:hAnsiTheme="minorHAnsi" w:cstheme="minorHAnsi"/>
          <w:b/>
          <w:sz w:val="24"/>
          <w:szCs w:val="24"/>
        </w:rPr>
        <w:t>.0</w:t>
      </w:r>
      <w:r w:rsidR="00E05C45">
        <w:rPr>
          <w:rFonts w:asciiTheme="minorHAnsi" w:hAnsiTheme="minorHAnsi" w:cstheme="minorHAnsi"/>
          <w:b/>
          <w:sz w:val="24"/>
          <w:szCs w:val="24"/>
        </w:rPr>
        <w:t>4</w:t>
      </w:r>
      <w:r w:rsidR="00F97E0D">
        <w:rPr>
          <w:rFonts w:asciiTheme="minorHAnsi" w:hAnsiTheme="minorHAnsi" w:cstheme="minorHAnsi"/>
          <w:b/>
          <w:sz w:val="24"/>
          <w:szCs w:val="24"/>
        </w:rPr>
        <w:t>.2022 r.</w:t>
      </w:r>
    </w:p>
    <w:p w:rsidR="00E05C45" w:rsidRPr="00E05C45" w:rsidRDefault="00E05C45" w:rsidP="00B81D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05C45">
        <w:rPr>
          <w:rFonts w:asciiTheme="minorHAnsi" w:hAnsiTheme="minorHAnsi" w:cstheme="minorHAnsi"/>
          <w:b/>
          <w:sz w:val="24"/>
          <w:szCs w:val="24"/>
        </w:rPr>
        <w:t>Pytanie:</w:t>
      </w:r>
    </w:p>
    <w:p w:rsidR="009C41E1" w:rsidRPr="009C41E1" w:rsidRDefault="006A0FE7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</w:t>
      </w:r>
      <w:r w:rsidR="009C41E1" w:rsidRPr="009C41E1">
        <w:rPr>
          <w:rFonts w:asciiTheme="minorHAnsi" w:hAnsiTheme="minorHAnsi" w:cstheme="minorHAnsi"/>
          <w:sz w:val="24"/>
          <w:szCs w:val="24"/>
        </w:rPr>
        <w:t>Szanowni Państwo,</w:t>
      </w:r>
    </w:p>
    <w:p w:rsidR="009C41E1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C41E1">
        <w:rPr>
          <w:rFonts w:asciiTheme="minorHAnsi" w:hAnsiTheme="minorHAnsi" w:cstheme="minorHAnsi"/>
          <w:sz w:val="24"/>
          <w:szCs w:val="24"/>
        </w:rPr>
        <w:t>Zwracamy się z prośbą o udzielenie odpowiedzi na poniższe pytanie dotyczące postępowania nr DOA-ZP.272.6.2022.</w:t>
      </w:r>
    </w:p>
    <w:p w:rsidR="00327A4A" w:rsidRPr="009C41E1" w:rsidRDefault="00327A4A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A0FE7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C41E1">
        <w:rPr>
          <w:rFonts w:asciiTheme="minorHAnsi" w:hAnsiTheme="minorHAnsi" w:cstheme="minorHAnsi"/>
          <w:sz w:val="24"/>
          <w:szCs w:val="24"/>
        </w:rPr>
        <w:t xml:space="preserve">§1 pkt. 6 Projektowanych Postanowień Umowy  zawiera zapis, że Wykonawca zapewni możliwość korzystania z oprogramowania na zasadach bezpłatnej, dożywotniej, co najmniej </w:t>
      </w:r>
      <w:r w:rsidRPr="009C41E1">
        <w:rPr>
          <w:rFonts w:asciiTheme="minorHAnsi" w:hAnsiTheme="minorHAnsi" w:cstheme="minorHAnsi"/>
          <w:sz w:val="24"/>
          <w:szCs w:val="24"/>
        </w:rPr>
        <w:lastRenderedPageBreak/>
        <w:t>dwustanowiskowej licencji. Prosimy o wyjaśnienie, czy dwustanowiskowa licencja na oprogramowanie ma zostać dostarczona dla każdego z 45 zestawów kamer termowizyjnych, czyli docelowo licencja na 90 stanowisk (lub dostawa będzie obejmowała 45 szt. kamer termowizyjnych i 1 licencję dwustanowiskową)?</w:t>
      </w:r>
      <w:r w:rsidR="006A0FE7">
        <w:rPr>
          <w:rFonts w:asciiTheme="minorHAnsi" w:hAnsiTheme="minorHAnsi" w:cstheme="minorHAnsi"/>
          <w:sz w:val="24"/>
          <w:szCs w:val="24"/>
        </w:rPr>
        <w:t>”</w:t>
      </w:r>
    </w:p>
    <w:p w:rsidR="008767DA" w:rsidRDefault="008767DA" w:rsidP="00B81D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E96E77">
        <w:rPr>
          <w:rFonts w:asciiTheme="minorHAnsi" w:hAnsiTheme="minorHAnsi" w:cstheme="minorHAnsi"/>
          <w:b/>
          <w:sz w:val="24"/>
          <w:szCs w:val="24"/>
        </w:rPr>
        <w:t>Odpowiedź Zamawiającego:</w:t>
      </w:r>
    </w:p>
    <w:p w:rsidR="009427F3" w:rsidRPr="009427F3" w:rsidRDefault="009427F3" w:rsidP="009427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27F3">
        <w:rPr>
          <w:rFonts w:asciiTheme="minorHAnsi" w:hAnsiTheme="minorHAnsi" w:cstheme="minorHAnsi"/>
          <w:sz w:val="24"/>
          <w:szCs w:val="24"/>
        </w:rPr>
        <w:t>Zgodnie z zapisami SWZ, przedmiotem zamówienia jest dostawa 45 sztuk kamer termowizyjnych wraz z oprogramowaniem oraz licencją na oprogramowanie do przeprowadzenia analiz termowizyjnych z funkcją raportowania.</w:t>
      </w:r>
    </w:p>
    <w:p w:rsidR="009427F3" w:rsidRPr="009427F3" w:rsidRDefault="009427F3" w:rsidP="009427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27F3">
        <w:rPr>
          <w:rFonts w:asciiTheme="minorHAnsi" w:hAnsiTheme="minorHAnsi" w:cstheme="minorHAnsi"/>
          <w:sz w:val="24"/>
          <w:szCs w:val="24"/>
        </w:rPr>
        <w:t>Wszystkie kamery muszą posiadać oprogramowanie oraz licencję na to oprogramowanie, zgodnie z zapisami §1 punkt 6 załącznika nr 2 do SWZ - Projektowane postanowienia umowy (PPU) Wykonawca zapewnia, że użytkownik końcowy będzie miał możliwość korzystania z oprogramowania na zasadach bezpłatnej, dożywotniej, co najmniej dwustanowiskowej licencji.</w:t>
      </w:r>
    </w:p>
    <w:p w:rsidR="008E5B1E" w:rsidRDefault="009427F3" w:rsidP="009427F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427F3">
        <w:rPr>
          <w:rFonts w:asciiTheme="minorHAnsi" w:hAnsiTheme="minorHAnsi" w:cstheme="minorHAnsi"/>
          <w:sz w:val="24"/>
          <w:szCs w:val="24"/>
        </w:rPr>
        <w:t>W związku z powyższym wyjaśniamy, iż użytkownik końcowy każdej z 45 kamer winien posiadać możliwość korzystania z oprogramowania na zasadach bezpłatnej, dożywotniej, co najmniej dwustanowiskowej licencji. Każdy użytkownik powinien mieć możliwość pracy z oprogramowaniem na dwóch niezależnych komputerach, jest wymagane więc aby udostępnić 45 niezależnych kluczy licencyjnych dwustanowiskowych.</w:t>
      </w:r>
    </w:p>
    <w:p w:rsidR="009427F3" w:rsidRDefault="009427F3" w:rsidP="009427F3">
      <w:pPr>
        <w:spacing w:line="276" w:lineRule="auto"/>
        <w:rPr>
          <w:rFonts w:asciiTheme="minorHAnsi" w:hAnsiTheme="minorHAnsi" w:cstheme="minorHAnsi"/>
          <w:b/>
          <w:sz w:val="24"/>
          <w:szCs w:val="24"/>
          <w:highlight w:val="yellow"/>
          <w:lang w:val="x-none"/>
        </w:rPr>
      </w:pPr>
    </w:p>
    <w:p w:rsidR="00B7052F" w:rsidRDefault="00515B00" w:rsidP="00B81D1B">
      <w:pPr>
        <w:shd w:val="clear" w:color="auto" w:fill="FFFFFF" w:themeFill="background1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B7052F" w:rsidRPr="002E5DF3">
        <w:rPr>
          <w:rFonts w:asciiTheme="minorHAnsi" w:hAnsiTheme="minorHAnsi" w:cstheme="minorHAnsi"/>
          <w:sz w:val="24"/>
          <w:szCs w:val="24"/>
        </w:rPr>
        <w:t xml:space="preserve"> art. 284 ust 6 ustawy </w:t>
      </w:r>
      <w:r>
        <w:rPr>
          <w:rFonts w:asciiTheme="minorHAnsi" w:hAnsiTheme="minorHAnsi" w:cstheme="minorHAnsi"/>
          <w:sz w:val="24"/>
          <w:szCs w:val="24"/>
        </w:rPr>
        <w:t xml:space="preserve"> Pzp Z</w:t>
      </w:r>
      <w:r w:rsidR="00B7052F" w:rsidRPr="002E5DF3">
        <w:rPr>
          <w:rFonts w:asciiTheme="minorHAnsi" w:hAnsiTheme="minorHAnsi" w:cstheme="minorHAnsi"/>
          <w:sz w:val="24"/>
          <w:szCs w:val="24"/>
        </w:rPr>
        <w:t>amawiający udostępnia na stronie internetowej prowadzonego postępowania wyjaśnienia treści SWZ.</w:t>
      </w:r>
    </w:p>
    <w:p w:rsidR="00515B00" w:rsidRDefault="009C41E1" w:rsidP="00B81D1B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 w:rsidRPr="006406AC">
        <w:rPr>
          <w:rFonts w:asciiTheme="minorHAnsi" w:hAnsiTheme="minorHAnsi" w:cstheme="minorHAnsi"/>
          <w:sz w:val="24"/>
          <w:szCs w:val="24"/>
        </w:rPr>
        <w:t>W związku z</w:t>
      </w:r>
      <w:r w:rsidR="00AF6427" w:rsidRPr="006406AC">
        <w:rPr>
          <w:rFonts w:asciiTheme="minorHAnsi" w:hAnsiTheme="minorHAnsi" w:cstheme="minorHAnsi"/>
          <w:sz w:val="24"/>
          <w:szCs w:val="24"/>
        </w:rPr>
        <w:t xml:space="preserve"> wpływem </w:t>
      </w:r>
      <w:r w:rsidR="00603F10" w:rsidRPr="006406AC">
        <w:rPr>
          <w:rFonts w:asciiTheme="minorHAnsi" w:hAnsiTheme="minorHAnsi" w:cstheme="minorHAnsi"/>
          <w:sz w:val="24"/>
          <w:szCs w:val="24"/>
        </w:rPr>
        <w:t>do Zamawiającego</w:t>
      </w:r>
      <w:r w:rsidR="00D97BD8">
        <w:rPr>
          <w:rFonts w:asciiTheme="minorHAnsi" w:hAnsiTheme="minorHAnsi" w:cstheme="minorHAnsi"/>
          <w:sz w:val="24"/>
          <w:szCs w:val="24"/>
        </w:rPr>
        <w:t xml:space="preserve"> wniosku o </w:t>
      </w:r>
      <w:r w:rsidR="00AF6427" w:rsidRPr="006406AC">
        <w:rPr>
          <w:rFonts w:asciiTheme="minorHAnsi" w:hAnsiTheme="minorHAnsi" w:cstheme="minorHAnsi"/>
          <w:sz w:val="24"/>
          <w:szCs w:val="24"/>
        </w:rPr>
        <w:t xml:space="preserve">wyjaśnienie treści SWZ  </w:t>
      </w:r>
      <w:r w:rsidR="00603F10" w:rsidRPr="006406AC">
        <w:rPr>
          <w:rFonts w:asciiTheme="minorHAnsi" w:hAnsiTheme="minorHAnsi" w:cstheme="minorHAnsi"/>
          <w:sz w:val="24"/>
          <w:szCs w:val="24"/>
        </w:rPr>
        <w:t xml:space="preserve">po  terminie,            </w:t>
      </w:r>
      <w:r w:rsidR="00AF6427" w:rsidRPr="006406AC">
        <w:rPr>
          <w:rFonts w:asciiTheme="minorHAnsi" w:hAnsiTheme="minorHAnsi" w:cstheme="minorHAnsi"/>
          <w:sz w:val="24"/>
          <w:szCs w:val="24"/>
        </w:rPr>
        <w:t xml:space="preserve">o którym mowa w art. 284 ust. </w:t>
      </w:r>
      <w:r w:rsidR="00603F10" w:rsidRPr="006406AC">
        <w:rPr>
          <w:rFonts w:asciiTheme="minorHAnsi" w:hAnsiTheme="minorHAnsi" w:cstheme="minorHAnsi"/>
          <w:sz w:val="24"/>
          <w:szCs w:val="24"/>
        </w:rPr>
        <w:t xml:space="preserve">2 </w:t>
      </w:r>
      <w:r w:rsidR="00515B00">
        <w:rPr>
          <w:rFonts w:asciiTheme="minorHAnsi" w:hAnsiTheme="minorHAnsi" w:cstheme="minorHAnsi"/>
          <w:sz w:val="24"/>
          <w:szCs w:val="24"/>
        </w:rPr>
        <w:t>ustawy Pzp</w:t>
      </w:r>
      <w:r w:rsidRPr="006406AC">
        <w:rPr>
          <w:rFonts w:asciiTheme="minorHAnsi" w:hAnsiTheme="minorHAnsi" w:cstheme="minorHAnsi"/>
          <w:sz w:val="24"/>
          <w:szCs w:val="24"/>
        </w:rPr>
        <w:t xml:space="preserve"> Zamawiający </w:t>
      </w:r>
      <w:r w:rsidR="00AF6427" w:rsidRPr="006406AC">
        <w:rPr>
          <w:rFonts w:asciiTheme="minorHAnsi" w:hAnsiTheme="minorHAnsi" w:cstheme="minorHAnsi"/>
          <w:sz w:val="24"/>
          <w:szCs w:val="24"/>
        </w:rPr>
        <w:t>nie miał</w:t>
      </w:r>
      <w:r w:rsidR="006406AC" w:rsidRPr="006406AC">
        <w:rPr>
          <w:rFonts w:asciiTheme="minorHAnsi" w:hAnsiTheme="minorHAnsi" w:cstheme="minorHAnsi"/>
          <w:sz w:val="24"/>
          <w:szCs w:val="24"/>
        </w:rPr>
        <w:t xml:space="preserve"> możliwości udzielić wyjaśnień</w:t>
      </w:r>
      <w:r w:rsidR="006406AC">
        <w:rPr>
          <w:rFonts w:asciiTheme="minorHAnsi" w:hAnsiTheme="minorHAnsi" w:cstheme="minorHAnsi"/>
          <w:sz w:val="24"/>
          <w:szCs w:val="24"/>
        </w:rPr>
        <w:t xml:space="preserve"> </w:t>
      </w:r>
      <w:r w:rsidR="00AF6427" w:rsidRPr="006406AC">
        <w:rPr>
          <w:rFonts w:asciiTheme="minorHAnsi" w:hAnsiTheme="minorHAnsi" w:cstheme="minorHAnsi"/>
          <w:sz w:val="24"/>
          <w:szCs w:val="24"/>
        </w:rPr>
        <w:t>na dwa dni przed upływem terminu składania ofert</w:t>
      </w:r>
      <w:r w:rsidR="00603F10" w:rsidRPr="006406AC">
        <w:rPr>
          <w:rFonts w:asciiTheme="minorHAnsi" w:hAnsiTheme="minorHAnsi" w:cstheme="minorHAnsi"/>
          <w:sz w:val="24"/>
          <w:szCs w:val="24"/>
        </w:rPr>
        <w:t xml:space="preserve"> tj. 08.04.2022</w:t>
      </w:r>
      <w:r w:rsidR="006406AC" w:rsidRPr="006406AC">
        <w:rPr>
          <w:rFonts w:asciiTheme="minorHAnsi" w:hAnsiTheme="minorHAnsi" w:cstheme="minorHAnsi"/>
          <w:sz w:val="24"/>
          <w:szCs w:val="24"/>
        </w:rPr>
        <w:t xml:space="preserve"> r. </w:t>
      </w:r>
    </w:p>
    <w:p w:rsidR="00AF6427" w:rsidRPr="006406AC" w:rsidRDefault="00515B00" w:rsidP="00B81D1B">
      <w:pPr>
        <w:widowControl w:val="0"/>
        <w:spacing w:before="100" w:beforeAutospacing="1" w:after="100" w:afterAutospacing="1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Zatem z</w:t>
      </w:r>
      <w:r w:rsidR="00603F10" w:rsidRPr="006406AC">
        <w:rPr>
          <w:rFonts w:asciiTheme="minorHAnsi" w:hAnsiTheme="minorHAnsi" w:cstheme="minorHAnsi"/>
          <w:sz w:val="24"/>
          <w:szCs w:val="24"/>
        </w:rPr>
        <w:t>godnie z art. 284 ust</w:t>
      </w:r>
      <w:r w:rsidR="006406AC" w:rsidRPr="006406AC">
        <w:rPr>
          <w:rFonts w:asciiTheme="minorHAnsi" w:hAnsiTheme="minorHAnsi" w:cstheme="minorHAnsi"/>
          <w:sz w:val="24"/>
          <w:szCs w:val="24"/>
        </w:rPr>
        <w:t>.</w:t>
      </w:r>
      <w:r w:rsidR="00603F10" w:rsidRPr="006406AC">
        <w:rPr>
          <w:rFonts w:asciiTheme="minorHAnsi" w:hAnsiTheme="minorHAnsi" w:cstheme="minorHAnsi"/>
          <w:sz w:val="24"/>
          <w:szCs w:val="24"/>
        </w:rPr>
        <w:t xml:space="preserve"> 3</w:t>
      </w:r>
      <w:r w:rsidR="00B81D1B">
        <w:rPr>
          <w:rFonts w:asciiTheme="minorHAnsi" w:hAnsiTheme="minorHAnsi" w:cstheme="minorHAnsi"/>
          <w:sz w:val="24"/>
          <w:szCs w:val="24"/>
        </w:rPr>
        <w:t xml:space="preserve"> ustawy Pzp</w:t>
      </w:r>
      <w:r w:rsidR="00603F10" w:rsidRPr="006406AC">
        <w:rPr>
          <w:rFonts w:asciiTheme="minorHAnsi" w:hAnsiTheme="minorHAnsi" w:cstheme="minorHAnsi"/>
          <w:sz w:val="24"/>
          <w:szCs w:val="24"/>
        </w:rPr>
        <w:t xml:space="preserve">  Zamawiający </w:t>
      </w:r>
      <w:r w:rsidR="00AF6427" w:rsidRPr="006406AC">
        <w:rPr>
          <w:rFonts w:asciiTheme="minorHAnsi" w:hAnsiTheme="minorHAnsi" w:cstheme="minorHAnsi"/>
          <w:sz w:val="24"/>
          <w:szCs w:val="24"/>
        </w:rPr>
        <w:t>przedłuża termin</w:t>
      </w:r>
      <w:r w:rsidR="00603F10" w:rsidRPr="006406AC">
        <w:rPr>
          <w:rFonts w:asciiTheme="minorHAnsi" w:hAnsiTheme="minorHAnsi" w:cstheme="minorHAnsi"/>
          <w:sz w:val="24"/>
          <w:szCs w:val="24"/>
        </w:rPr>
        <w:t xml:space="preserve"> składania ofert </w:t>
      </w:r>
      <w:r w:rsidR="00AF6427" w:rsidRPr="006406AC">
        <w:rPr>
          <w:rFonts w:asciiTheme="minorHAnsi" w:hAnsiTheme="minorHAnsi" w:cstheme="minorHAnsi"/>
          <w:sz w:val="24"/>
          <w:szCs w:val="24"/>
        </w:rPr>
        <w:t xml:space="preserve"> o czas  niezbędny </w:t>
      </w:r>
      <w:r w:rsidR="006406AC">
        <w:rPr>
          <w:rFonts w:asciiTheme="minorHAnsi" w:hAnsiTheme="minorHAnsi" w:cstheme="minorHAnsi"/>
          <w:sz w:val="24"/>
          <w:szCs w:val="24"/>
        </w:rPr>
        <w:t xml:space="preserve">  </w:t>
      </w:r>
      <w:r w:rsidR="00AF6427" w:rsidRPr="006406AC">
        <w:rPr>
          <w:rFonts w:asciiTheme="minorHAnsi" w:hAnsiTheme="minorHAnsi" w:cstheme="minorHAnsi"/>
          <w:sz w:val="24"/>
          <w:szCs w:val="24"/>
        </w:rPr>
        <w:t>do zapoznania się wszystkich zainteresowanych Wykonawców z wyjaśnieniami niezbędnymi do  należytego przygotowania i złożenia ofert</w:t>
      </w:r>
      <w:r w:rsidR="00603F10" w:rsidRPr="006406AC">
        <w:rPr>
          <w:rFonts w:asciiTheme="minorHAnsi" w:hAnsiTheme="minorHAnsi" w:cstheme="minorHAnsi"/>
          <w:sz w:val="24"/>
          <w:szCs w:val="24"/>
        </w:rPr>
        <w:t xml:space="preserve"> jak niżej: </w:t>
      </w:r>
      <w:r w:rsidR="00AF6427" w:rsidRPr="006406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3F10" w:rsidRDefault="00603F10" w:rsidP="00B81D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</w:t>
      </w:r>
      <w:r w:rsidR="009C41E1" w:rsidRPr="0001193D">
        <w:rPr>
          <w:rFonts w:asciiTheme="minorHAnsi" w:hAnsiTheme="minorHAnsi" w:cstheme="minorHAnsi"/>
          <w:b/>
          <w:sz w:val="24"/>
          <w:szCs w:val="24"/>
        </w:rPr>
        <w:t xml:space="preserve">owy termin składania ofert to: </w:t>
      </w:r>
      <w:r w:rsidR="009C41E1">
        <w:rPr>
          <w:rFonts w:asciiTheme="minorHAnsi" w:hAnsiTheme="minorHAnsi" w:cstheme="minorHAnsi"/>
          <w:b/>
          <w:sz w:val="24"/>
          <w:szCs w:val="24"/>
        </w:rPr>
        <w:t>12</w:t>
      </w:r>
      <w:r w:rsidR="009C41E1" w:rsidRPr="00DF1016">
        <w:rPr>
          <w:rFonts w:asciiTheme="minorHAnsi" w:hAnsiTheme="minorHAnsi" w:cstheme="minorHAnsi"/>
          <w:b/>
          <w:sz w:val="24"/>
          <w:szCs w:val="24"/>
        </w:rPr>
        <w:t>.04.2022 r. godz. 9:00</w:t>
      </w:r>
      <w:r w:rsidR="00D97BD8">
        <w:rPr>
          <w:rFonts w:asciiTheme="minorHAnsi" w:hAnsiTheme="minorHAnsi" w:cstheme="minorHAnsi"/>
          <w:b/>
          <w:sz w:val="24"/>
          <w:szCs w:val="24"/>
        </w:rPr>
        <w:t>,</w:t>
      </w:r>
      <w:r w:rsidR="009C41E1" w:rsidRPr="00DF10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3F10" w:rsidRDefault="009C41E1" w:rsidP="00B81D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F1016">
        <w:rPr>
          <w:rFonts w:asciiTheme="minorHAnsi" w:hAnsiTheme="minorHAnsi" w:cstheme="minorHAnsi"/>
          <w:b/>
          <w:sz w:val="24"/>
          <w:szCs w:val="24"/>
        </w:rPr>
        <w:t>nowy termin otwarcia</w:t>
      </w:r>
      <w:r w:rsidR="00603F10">
        <w:rPr>
          <w:rFonts w:asciiTheme="minorHAnsi" w:hAnsiTheme="minorHAnsi" w:cstheme="minorHAnsi"/>
          <w:b/>
          <w:sz w:val="24"/>
          <w:szCs w:val="24"/>
        </w:rPr>
        <w:t xml:space="preserve"> ofert to: </w:t>
      </w:r>
      <w:r>
        <w:rPr>
          <w:rFonts w:asciiTheme="minorHAnsi" w:hAnsiTheme="minorHAnsi" w:cstheme="minorHAnsi"/>
          <w:b/>
          <w:sz w:val="24"/>
          <w:szCs w:val="24"/>
        </w:rPr>
        <w:t>12</w:t>
      </w:r>
      <w:r w:rsidR="00D97BD8">
        <w:rPr>
          <w:rFonts w:asciiTheme="minorHAnsi" w:hAnsiTheme="minorHAnsi" w:cstheme="minorHAnsi"/>
          <w:b/>
          <w:sz w:val="24"/>
          <w:szCs w:val="24"/>
        </w:rPr>
        <w:t>.04.2022 r. godz. 09:30,</w:t>
      </w:r>
    </w:p>
    <w:p w:rsidR="009C41E1" w:rsidRPr="0001193D" w:rsidRDefault="00603F10" w:rsidP="00B81D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9C41E1" w:rsidRPr="00DF1016">
        <w:rPr>
          <w:rFonts w:asciiTheme="minorHAnsi" w:hAnsiTheme="minorHAnsi" w:cstheme="minorHAnsi"/>
          <w:b/>
          <w:sz w:val="24"/>
          <w:szCs w:val="24"/>
        </w:rPr>
        <w:t>ie</w:t>
      </w:r>
      <w:r w:rsidR="009C41E1" w:rsidRPr="0001193D">
        <w:rPr>
          <w:rFonts w:asciiTheme="minorHAnsi" w:hAnsiTheme="minorHAnsi" w:cstheme="minorHAnsi"/>
          <w:b/>
          <w:sz w:val="24"/>
          <w:szCs w:val="24"/>
        </w:rPr>
        <w:t>jsca składania i otwarcia ofert pozostają bez zmian.</w:t>
      </w:r>
    </w:p>
    <w:p w:rsidR="009C41E1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327A4A" w:rsidRPr="00515B00" w:rsidRDefault="00327A4A" w:rsidP="00B81D1B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15B00">
        <w:rPr>
          <w:rFonts w:asciiTheme="minorHAnsi" w:hAnsiTheme="minorHAnsi" w:cstheme="minorHAnsi"/>
          <w:b/>
          <w:sz w:val="24"/>
          <w:szCs w:val="24"/>
        </w:rPr>
        <w:t>Zmiana SWZ</w:t>
      </w:r>
    </w:p>
    <w:p w:rsidR="009C41E1" w:rsidRPr="00E96E77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Jednocześnie Zamawiający dokonuje zmiany SWZ w następujących punktach:</w:t>
      </w:r>
    </w:p>
    <w:p w:rsidR="009C41E1" w:rsidRPr="00DF1016" w:rsidRDefault="009C41E1" w:rsidP="00B81D1B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1016">
        <w:rPr>
          <w:rFonts w:asciiTheme="minorHAnsi" w:hAnsiTheme="minorHAnsi" w:cstheme="minorHAnsi"/>
          <w:sz w:val="24"/>
          <w:szCs w:val="24"/>
        </w:rPr>
        <w:t>pkt XIII B SWZ: „Termin składania ofert.” otrzymuje brzmienie:</w:t>
      </w:r>
    </w:p>
    <w:p w:rsidR="009C41E1" w:rsidRPr="00DF1016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DF1016">
        <w:rPr>
          <w:rFonts w:asciiTheme="minorHAnsi" w:hAnsiTheme="minorHAnsi" w:cstheme="minorHAnsi"/>
          <w:sz w:val="24"/>
          <w:szCs w:val="24"/>
        </w:rPr>
        <w:t xml:space="preserve">Do dnia </w:t>
      </w:r>
      <w:r w:rsidRPr="00D97BD8">
        <w:rPr>
          <w:rFonts w:asciiTheme="minorHAnsi" w:hAnsiTheme="minorHAnsi" w:cstheme="minorHAnsi"/>
          <w:b/>
          <w:sz w:val="24"/>
          <w:szCs w:val="24"/>
        </w:rPr>
        <w:t>12.04.2022 r., do godziny 09:00</w:t>
      </w:r>
      <w:r w:rsidRPr="00DF1016">
        <w:rPr>
          <w:rFonts w:asciiTheme="minorHAnsi" w:hAnsiTheme="minorHAnsi" w:cstheme="minorHAnsi"/>
          <w:sz w:val="24"/>
          <w:szCs w:val="24"/>
        </w:rPr>
        <w:t>.</w:t>
      </w:r>
    </w:p>
    <w:p w:rsidR="009C41E1" w:rsidRPr="00DF1016" w:rsidRDefault="009C41E1" w:rsidP="00B81D1B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1016">
        <w:rPr>
          <w:rFonts w:asciiTheme="minorHAnsi" w:hAnsiTheme="minorHAnsi" w:cstheme="minorHAnsi"/>
          <w:sz w:val="24"/>
          <w:szCs w:val="24"/>
        </w:rPr>
        <w:t>pkt XIV ust. 1 SWZ: „Termin otwarcia ofert.”: otrzymuje brzmienie:</w:t>
      </w:r>
    </w:p>
    <w:p w:rsidR="009C41E1" w:rsidRPr="00E96E77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F1016">
        <w:rPr>
          <w:rFonts w:asciiTheme="minorHAnsi" w:hAnsiTheme="minorHAnsi" w:cstheme="minorHAnsi"/>
          <w:sz w:val="24"/>
          <w:szCs w:val="24"/>
        </w:rPr>
        <w:t xml:space="preserve">Otwarcie ofert nastąpi w dniu </w:t>
      </w:r>
      <w:r w:rsidRPr="006406AC">
        <w:rPr>
          <w:rFonts w:asciiTheme="minorHAnsi" w:hAnsiTheme="minorHAnsi" w:cstheme="minorHAnsi"/>
          <w:b/>
          <w:sz w:val="24"/>
          <w:szCs w:val="24"/>
        </w:rPr>
        <w:t>12.04.2022 r., o godzinie 09:30.</w:t>
      </w:r>
    </w:p>
    <w:p w:rsidR="006406AC" w:rsidRDefault="006406AC" w:rsidP="00B81D1B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pkt XI ust. 1 SWZ:. „Termin związania ofertą (art. 307 Pzp).” otrzymuje brzmienie:</w:t>
      </w:r>
    </w:p>
    <w:p w:rsidR="006406AC" w:rsidRPr="00E96E77" w:rsidRDefault="006406AC" w:rsidP="00B81D1B">
      <w:pPr>
        <w:spacing w:line="276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6406AC" w:rsidRPr="006406AC" w:rsidRDefault="006406AC" w:rsidP="00B81D1B">
      <w:pPr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sz w:val="24"/>
          <w:szCs w:val="28"/>
          <w:lang w:eastAsia="x-none"/>
        </w:rPr>
      </w:pPr>
      <w:r w:rsidRPr="003F7DDA">
        <w:rPr>
          <w:rFonts w:ascii="Calibri" w:hAnsi="Calibri" w:cs="Calibri"/>
          <w:sz w:val="24"/>
          <w:szCs w:val="24"/>
          <w:lang w:val="x-none" w:eastAsia="x-none"/>
        </w:rPr>
        <w:lastRenderedPageBreak/>
        <w:t>Wykonawca jest związany ofertą do upływu terminu określonego datą w dokumentach zamówienia, jednak nie dłużej niż 30 dni od dnia upływu terminu składania ofert, przy czym pierwszym dniem terminu związania ofertą jest dzień, w którym upływa termin składania ofert.</w:t>
      </w:r>
      <w:r>
        <w:rPr>
          <w:rFonts w:ascii="Calibri" w:hAnsi="Calibri" w:cs="Calibri"/>
          <w:sz w:val="24"/>
          <w:szCs w:val="24"/>
          <w:lang w:eastAsia="x-none"/>
        </w:rPr>
        <w:t xml:space="preserve"> </w:t>
      </w:r>
      <w:r w:rsidRPr="006406AC">
        <w:rPr>
          <w:rFonts w:ascii="Calibri" w:hAnsi="Calibri" w:cs="Calibri"/>
          <w:sz w:val="24"/>
          <w:szCs w:val="28"/>
          <w:lang w:val="x-none" w:eastAsia="x-none"/>
        </w:rPr>
        <w:t xml:space="preserve">Termin związania ofertą upływa w dniu </w:t>
      </w:r>
      <w:r w:rsidRPr="006406AC">
        <w:rPr>
          <w:rFonts w:ascii="Calibri" w:hAnsi="Calibri" w:cs="Calibri"/>
          <w:sz w:val="24"/>
          <w:szCs w:val="28"/>
          <w:lang w:eastAsia="x-none"/>
        </w:rPr>
        <w:t>11.05.202</w:t>
      </w:r>
      <w:r w:rsidRPr="006406AC">
        <w:rPr>
          <w:rFonts w:ascii="Calibri" w:hAnsi="Calibri" w:cs="Calibri"/>
          <w:sz w:val="24"/>
          <w:szCs w:val="28"/>
          <w:lang w:val="x-none" w:eastAsia="x-none"/>
        </w:rPr>
        <w:t>2</w:t>
      </w:r>
      <w:r w:rsidRPr="006406AC">
        <w:rPr>
          <w:rFonts w:ascii="Calibri" w:hAnsi="Calibri" w:cs="Calibri"/>
          <w:sz w:val="24"/>
          <w:szCs w:val="28"/>
          <w:lang w:eastAsia="x-none"/>
        </w:rPr>
        <w:t xml:space="preserve"> </w:t>
      </w:r>
      <w:r w:rsidRPr="006406AC">
        <w:rPr>
          <w:rFonts w:ascii="Calibri" w:hAnsi="Calibri" w:cs="Calibri"/>
          <w:sz w:val="24"/>
          <w:szCs w:val="28"/>
          <w:lang w:val="x-none" w:eastAsia="x-none"/>
        </w:rPr>
        <w:t>r.</w:t>
      </w:r>
      <w:r w:rsidRPr="006406AC">
        <w:rPr>
          <w:rFonts w:ascii="Calibri" w:hAnsi="Calibri" w:cs="Calibri"/>
          <w:sz w:val="24"/>
          <w:szCs w:val="28"/>
          <w:lang w:eastAsia="x-none"/>
        </w:rPr>
        <w:t xml:space="preserve"> </w:t>
      </w:r>
    </w:p>
    <w:p w:rsidR="009C41E1" w:rsidRPr="00E96E77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5B00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W wyniku dokonanych zmian, zmianie ulega treść ogłoszenia o zamówieniu nr</w:t>
      </w:r>
      <w:r w:rsidR="00515B00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Pr="00E96E77">
        <w:rPr>
          <w:rFonts w:asciiTheme="minorHAnsi" w:hAnsiTheme="minorHAnsi" w:cstheme="minorHAnsi"/>
          <w:sz w:val="24"/>
          <w:szCs w:val="24"/>
        </w:rPr>
        <w:t xml:space="preserve"> </w:t>
      </w:r>
      <w:r w:rsidR="00327A4A" w:rsidRPr="00327A4A">
        <w:rPr>
          <w:rFonts w:asciiTheme="minorHAnsi" w:hAnsiTheme="minorHAnsi" w:cstheme="minorHAnsi"/>
          <w:sz w:val="24"/>
          <w:szCs w:val="24"/>
        </w:rPr>
        <w:t>2022/BZP 00103190/01 z dnia 2022-03-30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C41E1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96E77">
        <w:rPr>
          <w:rFonts w:asciiTheme="minorHAnsi" w:hAnsiTheme="minorHAnsi" w:cstheme="minorHAnsi"/>
          <w:sz w:val="24"/>
          <w:szCs w:val="24"/>
        </w:rPr>
        <w:t>Wyjaśnienia i zmiany treści SWZ stają się integralną częścią specyfikacji i są wiążące przy składaniu ofert.</w:t>
      </w:r>
    </w:p>
    <w:p w:rsidR="009C41E1" w:rsidRDefault="009C41E1" w:rsidP="00B81D1B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406AC" w:rsidRPr="00515B00" w:rsidRDefault="006406AC" w:rsidP="00B81D1B">
      <w:pPr>
        <w:spacing w:line="276" w:lineRule="auto"/>
        <w:rPr>
          <w:rFonts w:ascii="Calibri" w:hAnsi="Calibri" w:cs="Calibri"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 xml:space="preserve">Komentarz UZP </w:t>
      </w:r>
    </w:p>
    <w:p w:rsidR="006406AC" w:rsidRPr="00515B00" w:rsidRDefault="006406AC" w:rsidP="00B81D1B">
      <w:pPr>
        <w:spacing w:line="276" w:lineRule="auto"/>
        <w:rPr>
          <w:rFonts w:ascii="Calibri" w:hAnsi="Calibri" w:cs="Calibri"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>„Przepis ten wskazuje, że jeżeli wniosek o wyjaśnienie SWZ albo OPW wpłynął do zamawiającego po upływie ustawowego terminu (tj. 4 dni przed upływem terminu składania ofert albo ofert podlegających negocjacjom – art. 284 ust. 2 Pzp), to zamawiający:</w:t>
      </w:r>
    </w:p>
    <w:p w:rsidR="006406AC" w:rsidRPr="00515B00" w:rsidRDefault="006406AC" w:rsidP="00B81D1B">
      <w:pPr>
        <w:spacing w:line="276" w:lineRule="auto"/>
        <w:rPr>
          <w:rFonts w:ascii="Calibri" w:hAnsi="Calibri" w:cs="Calibri"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>1) nie ma obowiązku udzielenia wyjaśnień oraz</w:t>
      </w:r>
    </w:p>
    <w:p w:rsidR="006406AC" w:rsidRPr="00515B00" w:rsidRDefault="006406AC" w:rsidP="00B81D1B">
      <w:pPr>
        <w:spacing w:line="276" w:lineRule="auto"/>
        <w:rPr>
          <w:rFonts w:ascii="Calibri" w:hAnsi="Calibri" w:cs="Calibri"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>2) nie ma obowiązku przedłużenia terminu składania odpowiednio ofert albo ofert podlegających negocjacjom.</w:t>
      </w:r>
    </w:p>
    <w:p w:rsidR="006406AC" w:rsidRPr="00515B00" w:rsidRDefault="006406AC" w:rsidP="00B81D1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515B00">
        <w:rPr>
          <w:rFonts w:ascii="Calibri" w:hAnsi="Calibri" w:cs="Calibri"/>
          <w:sz w:val="24"/>
          <w:szCs w:val="24"/>
        </w:rPr>
        <w:t xml:space="preserve">Z użytego w przepisie art. 284 ust. 4 Pzp sformułowania „nie ma obowiązku” należy wnioskować, że zamawiający nie musi wykonywać wskazanych wyżej czynności, jednak – jeżeli uzna to za uzasadnione, w szczególności z uwagi na efektywność postępowania – </w:t>
      </w:r>
      <w:r w:rsidRPr="00515B00">
        <w:rPr>
          <w:rFonts w:ascii="Calibri" w:hAnsi="Calibri" w:cs="Calibri"/>
          <w:b/>
          <w:sz w:val="24"/>
          <w:szCs w:val="24"/>
        </w:rPr>
        <w:t>może udzielić wyjaśnień, może także przedłużyć termin składania ofert albo ofert podlegających negocjacjom.”</w:t>
      </w:r>
    </w:p>
    <w:p w:rsidR="00F97E0D" w:rsidRPr="006406AC" w:rsidRDefault="00F97E0D" w:rsidP="00B81D1B">
      <w:pPr>
        <w:spacing w:line="276" w:lineRule="auto"/>
        <w:rPr>
          <w:rFonts w:ascii="Calibri" w:eastAsia="Calibri" w:hAnsi="Calibri" w:cs="Calibri"/>
          <w:color w:val="FF0000"/>
          <w:sz w:val="22"/>
          <w:szCs w:val="22"/>
          <w:lang w:eastAsia="zh-CN"/>
        </w:rPr>
      </w:pPr>
    </w:p>
    <w:p w:rsidR="00F97E0D" w:rsidRDefault="00F97E0D" w:rsidP="00B81D1B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D97BD8" w:rsidRDefault="00D97BD8" w:rsidP="00B81D1B">
      <w:pPr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3716F2" w:rsidRPr="00096632" w:rsidRDefault="003716F2" w:rsidP="003716F2">
      <w:pPr>
        <w:suppressAutoHyphens/>
        <w:jc w:val="right"/>
        <w:rPr>
          <w:rFonts w:ascii="Calibri" w:eastAsia="Calibri" w:hAnsi="Calibri" w:cs="Arial"/>
          <w:sz w:val="24"/>
          <w:szCs w:val="24"/>
          <w:lang w:eastAsia="zh-CN"/>
        </w:rPr>
      </w:pPr>
      <w:r>
        <w:rPr>
          <w:rFonts w:ascii="Calibri" w:eastAsia="Calibri" w:hAnsi="Calibri" w:cs="Arial"/>
          <w:color w:val="FF0000"/>
          <w:sz w:val="22"/>
          <w:szCs w:val="22"/>
          <w:lang w:eastAsia="zh-CN"/>
        </w:rPr>
        <w:tab/>
      </w:r>
      <w:r w:rsidRPr="00096632">
        <w:rPr>
          <w:rFonts w:ascii="Calibri" w:eastAsia="Calibri" w:hAnsi="Calibri" w:cs="Arial"/>
          <w:sz w:val="24"/>
          <w:szCs w:val="24"/>
          <w:lang w:eastAsia="zh-CN"/>
        </w:rPr>
        <w:t>Z upoważnienia Zarządu Województwa Opolskiego</w:t>
      </w:r>
    </w:p>
    <w:p w:rsidR="003716F2" w:rsidRPr="00096632" w:rsidRDefault="003716F2" w:rsidP="003716F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</w:p>
    <w:p w:rsidR="003716F2" w:rsidRPr="00096632" w:rsidRDefault="003716F2" w:rsidP="003716F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 xml:space="preserve"> /podpis nieczytelny/</w:t>
      </w:r>
    </w:p>
    <w:p w:rsidR="003716F2" w:rsidRPr="00096632" w:rsidRDefault="003716F2" w:rsidP="003716F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>Marcin Puszcz</w:t>
      </w:r>
    </w:p>
    <w:p w:rsidR="003716F2" w:rsidRPr="00096632" w:rsidRDefault="003716F2" w:rsidP="003716F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 xml:space="preserve">Dyrektor Departamentu </w:t>
      </w:r>
    </w:p>
    <w:p w:rsidR="003716F2" w:rsidRPr="00096632" w:rsidRDefault="003716F2" w:rsidP="003716F2">
      <w:pPr>
        <w:suppressAutoHyphens/>
        <w:ind w:left="4253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096632">
        <w:rPr>
          <w:rFonts w:ascii="Calibri" w:eastAsia="Calibri" w:hAnsi="Calibri" w:cs="Arial"/>
          <w:sz w:val="24"/>
          <w:szCs w:val="24"/>
          <w:lang w:eastAsia="zh-CN"/>
        </w:rPr>
        <w:t>Organizacyjno - Administracyjnego</w:t>
      </w:r>
    </w:p>
    <w:p w:rsidR="00D97BD8" w:rsidRDefault="00D97BD8" w:rsidP="003716F2">
      <w:pPr>
        <w:tabs>
          <w:tab w:val="left" w:pos="5334"/>
        </w:tabs>
        <w:spacing w:line="276" w:lineRule="auto"/>
        <w:rPr>
          <w:rFonts w:ascii="Calibri" w:eastAsia="Calibri" w:hAnsi="Calibri" w:cs="Arial"/>
          <w:color w:val="FF0000"/>
          <w:sz w:val="22"/>
          <w:szCs w:val="22"/>
          <w:lang w:eastAsia="zh-CN"/>
        </w:rPr>
      </w:pPr>
    </w:p>
    <w:p w:rsidR="00096632" w:rsidRPr="00D97BD8" w:rsidRDefault="00D97BD8" w:rsidP="00D97BD8">
      <w:pPr>
        <w:tabs>
          <w:tab w:val="left" w:pos="5070"/>
          <w:tab w:val="left" w:pos="5115"/>
        </w:tabs>
        <w:spacing w:line="276" w:lineRule="auto"/>
        <w:rPr>
          <w:rFonts w:ascii="Calibri" w:eastAsia="Calibri" w:hAnsi="Calibri" w:cs="Arial"/>
          <w:sz w:val="22"/>
          <w:szCs w:val="22"/>
          <w:lang w:eastAsia="zh-CN"/>
        </w:rPr>
      </w:pPr>
      <w:bookmarkStart w:id="0" w:name="_GoBack"/>
      <w:bookmarkEnd w:id="0"/>
      <w:r w:rsidRPr="00D97BD8">
        <w:rPr>
          <w:rFonts w:ascii="Calibri" w:eastAsia="Calibri" w:hAnsi="Calibri" w:cs="Arial"/>
          <w:sz w:val="22"/>
          <w:szCs w:val="22"/>
          <w:lang w:eastAsia="zh-CN"/>
        </w:rPr>
        <w:tab/>
      </w:r>
    </w:p>
    <w:p w:rsidR="00343FE7" w:rsidRPr="00D3319A" w:rsidRDefault="00343FE7" w:rsidP="00B81D1B">
      <w:pPr>
        <w:spacing w:line="276" w:lineRule="auto"/>
        <w:ind w:left="4956"/>
        <w:rPr>
          <w:rFonts w:asciiTheme="minorHAnsi" w:hAnsiTheme="minorHAnsi" w:cstheme="minorHAnsi"/>
          <w:sz w:val="24"/>
          <w:szCs w:val="22"/>
          <w:lang w:eastAsia="en-US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 xml:space="preserve">Kierownik zamawiającego lub osoba upoważniona do podejmowania czynności </w:t>
      </w:r>
    </w:p>
    <w:p w:rsidR="00FC0FA7" w:rsidRPr="00D3319A" w:rsidRDefault="00343FE7" w:rsidP="00B81D1B">
      <w:pPr>
        <w:spacing w:line="276" w:lineRule="auto"/>
        <w:ind w:left="4956"/>
        <w:rPr>
          <w:rFonts w:asciiTheme="minorHAnsi" w:hAnsiTheme="minorHAnsi" w:cstheme="minorHAnsi"/>
          <w:sz w:val="28"/>
          <w:szCs w:val="24"/>
        </w:rPr>
      </w:pPr>
      <w:r w:rsidRPr="00D3319A">
        <w:rPr>
          <w:rFonts w:asciiTheme="minorHAnsi" w:hAnsiTheme="minorHAnsi" w:cstheme="minorHAnsi"/>
          <w:sz w:val="24"/>
          <w:szCs w:val="22"/>
          <w:lang w:eastAsia="en-US"/>
        </w:rPr>
        <w:t>w jego imieniu</w:t>
      </w:r>
    </w:p>
    <w:sectPr w:rsidR="00FC0FA7" w:rsidRPr="00D3319A" w:rsidSect="008767DA">
      <w:pgSz w:w="11906" w:h="16838"/>
      <w:pgMar w:top="1309" w:right="1417" w:bottom="993" w:left="1417" w:header="708" w:footer="1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BBF" w:rsidRDefault="002F2BBF" w:rsidP="00787D8F">
      <w:r>
        <w:separator/>
      </w:r>
    </w:p>
  </w:endnote>
  <w:endnote w:type="continuationSeparator" w:id="0">
    <w:p w:rsidR="002F2BBF" w:rsidRDefault="002F2BBF" w:rsidP="0078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BBF" w:rsidRDefault="002F2BBF" w:rsidP="00787D8F">
      <w:r>
        <w:separator/>
      </w:r>
    </w:p>
  </w:footnote>
  <w:footnote w:type="continuationSeparator" w:id="0">
    <w:p w:rsidR="002F2BBF" w:rsidRDefault="002F2BBF" w:rsidP="0078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528"/>
    <w:multiLevelType w:val="hybridMultilevel"/>
    <w:tmpl w:val="190AECE6"/>
    <w:lvl w:ilvl="0" w:tplc="E3306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1452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2FC6"/>
    <w:multiLevelType w:val="hybridMultilevel"/>
    <w:tmpl w:val="3DD8D20C"/>
    <w:lvl w:ilvl="0" w:tplc="1B96C4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" w15:restartNumberingAfterBreak="0">
    <w:nsid w:val="26BF2B81"/>
    <w:multiLevelType w:val="hybridMultilevel"/>
    <w:tmpl w:val="16E48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451F"/>
    <w:multiLevelType w:val="hybridMultilevel"/>
    <w:tmpl w:val="1DFA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23764"/>
    <w:multiLevelType w:val="multilevel"/>
    <w:tmpl w:val="448C1B02"/>
    <w:lvl w:ilvl="0">
      <w:start w:val="10"/>
      <w:numFmt w:val="upperRoman"/>
      <w:lvlText w:val="%1."/>
      <w:lvlJc w:val="left"/>
      <w:pPr>
        <w:ind w:left="7165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BEC06F8"/>
    <w:multiLevelType w:val="hybridMultilevel"/>
    <w:tmpl w:val="10C84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D5E54"/>
    <w:multiLevelType w:val="hybridMultilevel"/>
    <w:tmpl w:val="D8EC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75CF69FD"/>
    <w:multiLevelType w:val="hybridMultilevel"/>
    <w:tmpl w:val="C4404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4775A"/>
    <w:multiLevelType w:val="hybridMultilevel"/>
    <w:tmpl w:val="D7521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D8F"/>
    <w:rsid w:val="00012255"/>
    <w:rsid w:val="000250EA"/>
    <w:rsid w:val="00031941"/>
    <w:rsid w:val="00034C65"/>
    <w:rsid w:val="00042668"/>
    <w:rsid w:val="00060C33"/>
    <w:rsid w:val="00096632"/>
    <w:rsid w:val="000A1CD2"/>
    <w:rsid w:val="000B7096"/>
    <w:rsid w:val="001003A6"/>
    <w:rsid w:val="00104D9A"/>
    <w:rsid w:val="0011138B"/>
    <w:rsid w:val="00146902"/>
    <w:rsid w:val="001D4190"/>
    <w:rsid w:val="002A5C6E"/>
    <w:rsid w:val="002E5DF3"/>
    <w:rsid w:val="002F2BBF"/>
    <w:rsid w:val="00322B5C"/>
    <w:rsid w:val="00327A4A"/>
    <w:rsid w:val="00343FE7"/>
    <w:rsid w:val="003716F2"/>
    <w:rsid w:val="00386E19"/>
    <w:rsid w:val="003F7DDA"/>
    <w:rsid w:val="004070F1"/>
    <w:rsid w:val="004424C3"/>
    <w:rsid w:val="004552FC"/>
    <w:rsid w:val="00455EF2"/>
    <w:rsid w:val="004976AA"/>
    <w:rsid w:val="00515B00"/>
    <w:rsid w:val="00542013"/>
    <w:rsid w:val="00555999"/>
    <w:rsid w:val="00560132"/>
    <w:rsid w:val="00570449"/>
    <w:rsid w:val="00592D66"/>
    <w:rsid w:val="0060308B"/>
    <w:rsid w:val="00603F10"/>
    <w:rsid w:val="00616437"/>
    <w:rsid w:val="006406AC"/>
    <w:rsid w:val="006A0FE7"/>
    <w:rsid w:val="006A5A2A"/>
    <w:rsid w:val="006B2714"/>
    <w:rsid w:val="006C2681"/>
    <w:rsid w:val="006D13DB"/>
    <w:rsid w:val="00740882"/>
    <w:rsid w:val="00773A88"/>
    <w:rsid w:val="00787D8F"/>
    <w:rsid w:val="00792DCB"/>
    <w:rsid w:val="007A4654"/>
    <w:rsid w:val="007B400A"/>
    <w:rsid w:val="007E75FA"/>
    <w:rsid w:val="008507F8"/>
    <w:rsid w:val="008767DA"/>
    <w:rsid w:val="008C7BD7"/>
    <w:rsid w:val="008E5B1E"/>
    <w:rsid w:val="00917902"/>
    <w:rsid w:val="0093522D"/>
    <w:rsid w:val="009427F3"/>
    <w:rsid w:val="00962BB4"/>
    <w:rsid w:val="00984D21"/>
    <w:rsid w:val="009C41E1"/>
    <w:rsid w:val="009D2129"/>
    <w:rsid w:val="00A3486E"/>
    <w:rsid w:val="00A40A1B"/>
    <w:rsid w:val="00A9212C"/>
    <w:rsid w:val="00AD0B05"/>
    <w:rsid w:val="00AF6427"/>
    <w:rsid w:val="00B7052F"/>
    <w:rsid w:val="00B81D1B"/>
    <w:rsid w:val="00BC24B5"/>
    <w:rsid w:val="00C201FF"/>
    <w:rsid w:val="00CA518E"/>
    <w:rsid w:val="00CC3498"/>
    <w:rsid w:val="00CE6410"/>
    <w:rsid w:val="00D31E60"/>
    <w:rsid w:val="00D3319A"/>
    <w:rsid w:val="00D85EC2"/>
    <w:rsid w:val="00D97BD8"/>
    <w:rsid w:val="00DA6B64"/>
    <w:rsid w:val="00DD375D"/>
    <w:rsid w:val="00DF6E56"/>
    <w:rsid w:val="00E05C45"/>
    <w:rsid w:val="00E12E3D"/>
    <w:rsid w:val="00E47A57"/>
    <w:rsid w:val="00E64F50"/>
    <w:rsid w:val="00E858C6"/>
    <w:rsid w:val="00E96E77"/>
    <w:rsid w:val="00EA092B"/>
    <w:rsid w:val="00EF7ECE"/>
    <w:rsid w:val="00F02949"/>
    <w:rsid w:val="00F913DE"/>
    <w:rsid w:val="00F97454"/>
    <w:rsid w:val="00F97E0D"/>
    <w:rsid w:val="00FA5506"/>
    <w:rsid w:val="00FC0FA7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A2C33EE-B998-4084-BA29-8A8B5ADB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7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7D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8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A518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CA518E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A518E"/>
    <w:rPr>
      <w:rFonts w:ascii="Consolas" w:hAnsi="Consolas" w:cs="Consolas"/>
      <w:sz w:val="21"/>
      <w:szCs w:val="21"/>
    </w:rPr>
  </w:style>
  <w:style w:type="paragraph" w:customStyle="1" w:styleId="pkt">
    <w:name w:val="pkt"/>
    <w:basedOn w:val="Normalny"/>
    <w:rsid w:val="00BC24B5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D85EC2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85EC2"/>
    <w:rPr>
      <w:rFonts w:ascii="Courier New" w:eastAsiaTheme="minorHAnsi" w:hAnsi="Courier New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D85E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0FA7"/>
    <w:pPr>
      <w:suppressAutoHyphens/>
      <w:ind w:left="708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3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magdalena.oborska</dc:creator>
  <cp:keywords/>
  <dc:description/>
  <cp:lastModifiedBy>Karolina Okos</cp:lastModifiedBy>
  <cp:revision>40</cp:revision>
  <cp:lastPrinted>2022-04-07T11:51:00Z</cp:lastPrinted>
  <dcterms:created xsi:type="dcterms:W3CDTF">2021-07-19T06:39:00Z</dcterms:created>
  <dcterms:modified xsi:type="dcterms:W3CDTF">2022-04-07T12:07:00Z</dcterms:modified>
</cp:coreProperties>
</file>