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00" w:rsidRDefault="00B45000" w:rsidP="00AF3169">
      <w:pPr>
        <w:pStyle w:val="Bezodstpw"/>
      </w:pPr>
    </w:p>
    <w:p w:rsidR="00733FFB" w:rsidRPr="00F34C8F" w:rsidRDefault="00733FFB" w:rsidP="00733FFB">
      <w:pPr>
        <w:ind w:left="7080"/>
        <w:rPr>
          <w:rFonts w:ascii="Times New Roman" w:hAnsi="Times New Roman"/>
          <w:spacing w:val="-1"/>
          <w:sz w:val="18"/>
          <w:szCs w:val="18"/>
          <w:lang w:val="pl-PL"/>
        </w:rPr>
      </w:pPr>
      <w:r w:rsidRPr="00F34C8F">
        <w:rPr>
          <w:rFonts w:ascii="Times New Roman" w:hAnsi="Times New Roman"/>
          <w:spacing w:val="-1"/>
          <w:sz w:val="18"/>
          <w:szCs w:val="18"/>
          <w:lang w:val="pl-PL"/>
        </w:rPr>
        <w:t xml:space="preserve">Załącznik </w:t>
      </w:r>
    </w:p>
    <w:p w:rsidR="00733FFB" w:rsidRPr="00F34C8F" w:rsidRDefault="00733FFB" w:rsidP="00733FFB">
      <w:pPr>
        <w:ind w:left="7080"/>
        <w:rPr>
          <w:rFonts w:ascii="Times New Roman" w:hAnsi="Times New Roman"/>
          <w:i/>
          <w:spacing w:val="-1"/>
          <w:sz w:val="18"/>
          <w:szCs w:val="18"/>
          <w:lang w:val="pl-PL"/>
        </w:rPr>
      </w:pPr>
      <w:r w:rsidRPr="00F34C8F">
        <w:rPr>
          <w:rFonts w:ascii="Times New Roman" w:hAnsi="Times New Roman"/>
          <w:spacing w:val="-1"/>
          <w:sz w:val="18"/>
          <w:szCs w:val="18"/>
          <w:lang w:val="pl-PL"/>
        </w:rPr>
        <w:t xml:space="preserve">Nr </w:t>
      </w:r>
      <w:r w:rsidR="002707BA">
        <w:rPr>
          <w:rFonts w:ascii="Times New Roman" w:hAnsi="Times New Roman"/>
          <w:spacing w:val="-1"/>
          <w:sz w:val="18"/>
          <w:szCs w:val="18"/>
          <w:lang w:val="pl-PL"/>
        </w:rPr>
        <w:t>5</w:t>
      </w:r>
      <w:r w:rsidRPr="00F34C8F">
        <w:rPr>
          <w:rFonts w:ascii="Times New Roman" w:hAnsi="Times New Roman"/>
          <w:spacing w:val="-1"/>
          <w:sz w:val="18"/>
          <w:szCs w:val="18"/>
          <w:lang w:val="pl-PL"/>
        </w:rPr>
        <w:t xml:space="preserve"> do </w:t>
      </w:r>
      <w:r w:rsidRPr="00F34C8F">
        <w:rPr>
          <w:rFonts w:ascii="Times New Roman" w:hAnsi="Times New Roman"/>
          <w:i/>
          <w:spacing w:val="-1"/>
          <w:sz w:val="18"/>
          <w:szCs w:val="18"/>
          <w:lang w:val="pl-PL"/>
        </w:rPr>
        <w:t>Umowy o współpracy</w:t>
      </w:r>
    </w:p>
    <w:p w:rsidR="00733FFB" w:rsidRPr="00F34C8F" w:rsidRDefault="00733FFB" w:rsidP="00B45000">
      <w:pPr>
        <w:ind w:left="132"/>
        <w:jc w:val="center"/>
        <w:rPr>
          <w:rFonts w:ascii="Times New Roman" w:hAnsi="Times New Roman"/>
          <w:i/>
          <w:spacing w:val="-1"/>
          <w:lang w:val="pl-PL"/>
        </w:rPr>
      </w:pPr>
    </w:p>
    <w:p w:rsidR="00B45000" w:rsidRPr="00733FFB" w:rsidRDefault="00B45000" w:rsidP="00733FFB">
      <w:pPr>
        <w:ind w:left="132"/>
        <w:jc w:val="center"/>
        <w:rPr>
          <w:rFonts w:eastAsia="Times New Roman" w:cs="Times New Roman"/>
          <w:sz w:val="20"/>
          <w:szCs w:val="20"/>
        </w:rPr>
      </w:pPr>
      <w:proofErr w:type="spellStart"/>
      <w:r w:rsidRPr="00733FFB">
        <w:rPr>
          <w:b/>
          <w:spacing w:val="-1"/>
          <w:sz w:val="20"/>
          <w:szCs w:val="20"/>
        </w:rPr>
        <w:t>Klauzula</w:t>
      </w:r>
      <w:proofErr w:type="spellEnd"/>
      <w:r w:rsidRPr="00733FFB">
        <w:rPr>
          <w:b/>
          <w:spacing w:val="29"/>
          <w:sz w:val="20"/>
          <w:szCs w:val="20"/>
        </w:rPr>
        <w:t xml:space="preserve"> </w:t>
      </w:r>
      <w:proofErr w:type="spellStart"/>
      <w:r w:rsidRPr="00733FFB">
        <w:rPr>
          <w:b/>
          <w:spacing w:val="-1"/>
          <w:sz w:val="20"/>
          <w:szCs w:val="20"/>
        </w:rPr>
        <w:t>poufno</w:t>
      </w:r>
      <w:r w:rsidRPr="00733FFB">
        <w:rPr>
          <w:spacing w:val="-1"/>
          <w:sz w:val="20"/>
          <w:szCs w:val="20"/>
        </w:rPr>
        <w:t>ś</w:t>
      </w:r>
      <w:r w:rsidRPr="00733FFB">
        <w:rPr>
          <w:b/>
          <w:spacing w:val="-1"/>
          <w:sz w:val="20"/>
          <w:szCs w:val="20"/>
        </w:rPr>
        <w:t>ci</w:t>
      </w:r>
      <w:proofErr w:type="spellEnd"/>
      <w:r w:rsidRPr="00733FFB">
        <w:rPr>
          <w:b/>
          <w:spacing w:val="33"/>
          <w:sz w:val="20"/>
          <w:szCs w:val="20"/>
        </w:rPr>
        <w:t xml:space="preserve"> </w:t>
      </w:r>
      <w:proofErr w:type="spellStart"/>
      <w:r w:rsidRPr="00733FFB">
        <w:rPr>
          <w:b/>
          <w:spacing w:val="-1"/>
          <w:sz w:val="20"/>
          <w:szCs w:val="20"/>
        </w:rPr>
        <w:t>informacji</w:t>
      </w:r>
      <w:proofErr w:type="spellEnd"/>
      <w:r w:rsidRPr="00733FFB">
        <w:rPr>
          <w:b/>
          <w:spacing w:val="-1"/>
          <w:sz w:val="20"/>
          <w:szCs w:val="20"/>
        </w:rPr>
        <w:t>.</w:t>
      </w:r>
    </w:p>
    <w:p w:rsidR="00B45000" w:rsidRPr="00733FFB" w:rsidRDefault="00B45000" w:rsidP="00733FFB">
      <w:pPr>
        <w:pStyle w:val="Tekstpodstawowy"/>
        <w:numPr>
          <w:ilvl w:val="0"/>
          <w:numId w:val="2"/>
        </w:numPr>
        <w:tabs>
          <w:tab w:val="left" w:pos="527"/>
        </w:tabs>
        <w:ind w:left="284" w:hanging="284"/>
        <w:rPr>
          <w:rFonts w:asciiTheme="minorHAnsi" w:hAnsiTheme="minorHAnsi"/>
          <w:sz w:val="20"/>
          <w:szCs w:val="20"/>
        </w:rPr>
      </w:pPr>
      <w:proofErr w:type="spellStart"/>
      <w:r w:rsidRPr="00733FFB">
        <w:rPr>
          <w:rFonts w:asciiTheme="minorHAnsi" w:hAnsiTheme="minorHAnsi"/>
          <w:spacing w:val="-1"/>
          <w:sz w:val="20"/>
          <w:szCs w:val="20"/>
        </w:rPr>
        <w:t>Strony</w:t>
      </w:r>
      <w:proofErr w:type="spellEnd"/>
      <w:r w:rsidRPr="00733FFB">
        <w:rPr>
          <w:rFonts w:asciiTheme="minorHAnsi" w:hAnsiTheme="minorHAnsi"/>
          <w:spacing w:val="21"/>
          <w:sz w:val="20"/>
          <w:szCs w:val="20"/>
        </w:rPr>
        <w:t xml:space="preserve"> </w:t>
      </w:r>
      <w:proofErr w:type="spellStart"/>
      <w:r w:rsidRPr="00733FFB">
        <w:rPr>
          <w:rFonts w:asciiTheme="minorHAnsi" w:hAnsiTheme="minorHAnsi"/>
          <w:spacing w:val="-1"/>
          <w:sz w:val="20"/>
          <w:szCs w:val="20"/>
        </w:rPr>
        <w:t>zobowiązują</w:t>
      </w:r>
      <w:proofErr w:type="spellEnd"/>
      <w:r w:rsidRPr="00733FFB">
        <w:rPr>
          <w:rFonts w:asciiTheme="minorHAnsi" w:hAnsiTheme="minorHAnsi"/>
          <w:spacing w:val="24"/>
          <w:sz w:val="20"/>
          <w:szCs w:val="20"/>
        </w:rPr>
        <w:t xml:space="preserve"> </w:t>
      </w:r>
      <w:proofErr w:type="spellStart"/>
      <w:r w:rsidRPr="00733FFB">
        <w:rPr>
          <w:rFonts w:asciiTheme="minorHAnsi" w:hAnsiTheme="minorHAnsi"/>
          <w:spacing w:val="-1"/>
          <w:sz w:val="20"/>
          <w:szCs w:val="20"/>
        </w:rPr>
        <w:t>się</w:t>
      </w:r>
      <w:proofErr w:type="spellEnd"/>
      <w:r w:rsidRPr="00733FFB">
        <w:rPr>
          <w:rFonts w:asciiTheme="minorHAnsi" w:hAnsiTheme="minorHAnsi"/>
          <w:spacing w:val="-1"/>
          <w:sz w:val="20"/>
          <w:szCs w:val="20"/>
        </w:rPr>
        <w:t>:</w:t>
      </w:r>
    </w:p>
    <w:p w:rsidR="00B45000" w:rsidRPr="00733FFB" w:rsidRDefault="00B45000" w:rsidP="00733FFB">
      <w:pPr>
        <w:pStyle w:val="Tekstpodstawowy"/>
        <w:numPr>
          <w:ilvl w:val="1"/>
          <w:numId w:val="2"/>
        </w:numPr>
        <w:tabs>
          <w:tab w:val="left" w:pos="1004"/>
        </w:tabs>
        <w:ind w:left="567" w:right="137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733FFB">
        <w:rPr>
          <w:rFonts w:asciiTheme="minorHAnsi" w:hAnsiTheme="minorHAnsi"/>
          <w:sz w:val="20"/>
          <w:szCs w:val="20"/>
          <w:lang w:val="pl-PL"/>
        </w:rPr>
        <w:t xml:space="preserve">Do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zachowania</w:t>
      </w:r>
      <w:r w:rsidRPr="00733FFB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w </w:t>
      </w:r>
      <w:r w:rsidRPr="00733FFB">
        <w:rPr>
          <w:rFonts w:asciiTheme="minorHAnsi" w:hAnsiTheme="minorHAnsi" w:cs="Times New Roman"/>
          <w:spacing w:val="-1"/>
          <w:sz w:val="20"/>
          <w:szCs w:val="20"/>
          <w:lang w:val="pl-PL"/>
        </w:rPr>
        <w:t>ś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cisłej</w:t>
      </w:r>
      <w:r w:rsidRPr="00733FFB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tajemnicy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oraz</w:t>
      </w:r>
      <w:r w:rsidRPr="00733FFB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do</w:t>
      </w:r>
      <w:r w:rsidRPr="00733FFB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nie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przekazywania,</w:t>
      </w:r>
      <w:r w:rsidRPr="00733FFB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nie</w:t>
      </w:r>
      <w:r w:rsidRPr="00733FFB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ujawniania</w:t>
      </w:r>
      <w:r w:rsidRPr="00733FFB">
        <w:rPr>
          <w:rFonts w:asciiTheme="minorHAnsi" w:hAnsiTheme="minorHAnsi"/>
          <w:spacing w:val="69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i</w:t>
      </w:r>
      <w:r w:rsidRPr="00733FFB">
        <w:rPr>
          <w:rFonts w:asciiTheme="minorHAnsi" w:hAnsiTheme="minorHAnsi"/>
          <w:spacing w:val="5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niewykorzystywania</w:t>
      </w:r>
      <w:r w:rsidRPr="00733FFB">
        <w:rPr>
          <w:rFonts w:asciiTheme="minorHAnsi" w:hAnsiTheme="minorHAnsi"/>
          <w:spacing w:val="5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informacji</w:t>
      </w:r>
      <w:r w:rsidRPr="00733FFB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stanowi</w:t>
      </w:r>
      <w:r w:rsidRPr="00733FFB">
        <w:rPr>
          <w:rFonts w:asciiTheme="minorHAnsi" w:hAnsiTheme="minorHAnsi" w:cs="Times New Roman"/>
          <w:spacing w:val="-1"/>
          <w:sz w:val="20"/>
          <w:szCs w:val="20"/>
          <w:lang w:val="pl-PL"/>
        </w:rPr>
        <w:t>ą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cych</w:t>
      </w:r>
      <w:r w:rsidRPr="00733FFB">
        <w:rPr>
          <w:rFonts w:asciiTheme="minorHAnsi" w:hAnsiTheme="minorHAnsi"/>
          <w:spacing w:val="4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tajemnic</w:t>
      </w:r>
      <w:r w:rsidRPr="00733FFB">
        <w:rPr>
          <w:rFonts w:asciiTheme="minorHAnsi" w:hAnsiTheme="minorHAnsi" w:cs="Times New Roman"/>
          <w:spacing w:val="-1"/>
          <w:sz w:val="20"/>
          <w:szCs w:val="20"/>
          <w:lang w:val="pl-PL"/>
        </w:rPr>
        <w:t>ę</w:t>
      </w:r>
      <w:r w:rsidRPr="00733FFB">
        <w:rPr>
          <w:rFonts w:asciiTheme="minorHAnsi" w:hAnsiTheme="minorHAnsi" w:cs="Times New Roman"/>
          <w:spacing w:val="5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drugiej</w:t>
      </w:r>
      <w:r w:rsidRPr="00733FFB">
        <w:rPr>
          <w:rFonts w:asciiTheme="minorHAnsi" w:hAnsiTheme="minorHAnsi"/>
          <w:spacing w:val="99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Strony,</w:t>
      </w:r>
      <w:r w:rsidRPr="00733FFB">
        <w:rPr>
          <w:rFonts w:asciiTheme="minorHAnsi" w:hAnsiTheme="minorHAnsi"/>
          <w:spacing w:val="5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a</w:t>
      </w:r>
      <w:r w:rsidRPr="00733FFB">
        <w:rPr>
          <w:rFonts w:asciiTheme="minorHAnsi" w:hAnsiTheme="minorHAnsi"/>
          <w:spacing w:val="53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także</w:t>
      </w:r>
      <w:r w:rsidRPr="00733FFB">
        <w:rPr>
          <w:rFonts w:asciiTheme="minorHAnsi" w:hAnsiTheme="minorHAnsi"/>
          <w:spacing w:val="53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wszelkich</w:t>
      </w:r>
      <w:r w:rsidRPr="00733FFB">
        <w:rPr>
          <w:rFonts w:asciiTheme="minorHAnsi" w:hAnsiTheme="minorHAnsi"/>
          <w:spacing w:val="5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poufnych</w:t>
      </w:r>
      <w:r w:rsidRPr="00733FFB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informacji</w:t>
      </w:r>
      <w:r w:rsidRPr="00733FFB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i</w:t>
      </w:r>
      <w:r w:rsidRPr="00733FFB">
        <w:rPr>
          <w:rFonts w:asciiTheme="minorHAnsi" w:hAnsiTheme="minorHAnsi"/>
          <w:spacing w:val="5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faktów,</w:t>
      </w:r>
      <w:r w:rsidRPr="00733FFB">
        <w:rPr>
          <w:rFonts w:asciiTheme="minorHAnsi" w:hAnsiTheme="minorHAnsi"/>
          <w:spacing w:val="5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</w:t>
      </w:r>
      <w:r w:rsidRPr="00733FFB">
        <w:rPr>
          <w:rFonts w:asciiTheme="minorHAnsi" w:hAnsiTheme="minorHAnsi"/>
          <w:spacing w:val="5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których</w:t>
      </w:r>
      <w:r w:rsidRPr="00733FFB">
        <w:rPr>
          <w:rFonts w:asciiTheme="minorHAnsi" w:hAnsiTheme="minorHAnsi"/>
          <w:spacing w:val="5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dowiedz</w:t>
      </w:r>
      <w:r w:rsidRPr="00733FFB">
        <w:rPr>
          <w:rFonts w:asciiTheme="minorHAnsi" w:hAnsiTheme="minorHAnsi" w:cs="Times New Roman"/>
          <w:spacing w:val="-1"/>
          <w:sz w:val="20"/>
          <w:szCs w:val="20"/>
          <w:lang w:val="pl-PL"/>
        </w:rPr>
        <w:t>ą</w:t>
      </w:r>
      <w:r w:rsidRPr="00733FFB">
        <w:rPr>
          <w:rFonts w:asciiTheme="minorHAnsi" w:hAnsiTheme="minorHAnsi" w:cs="Times New Roman"/>
          <w:spacing w:val="4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si</w:t>
      </w:r>
      <w:r w:rsidRPr="00733FFB">
        <w:rPr>
          <w:rFonts w:asciiTheme="minorHAnsi" w:hAnsiTheme="minorHAnsi" w:cs="Times New Roman"/>
          <w:spacing w:val="-1"/>
          <w:sz w:val="20"/>
          <w:szCs w:val="20"/>
          <w:lang w:val="pl-PL"/>
        </w:rPr>
        <w:t>ę</w:t>
      </w:r>
      <w:r w:rsidRPr="00733FFB">
        <w:rPr>
          <w:rFonts w:asciiTheme="minorHAnsi" w:hAnsiTheme="minorHAnsi" w:cs="Times New Roman"/>
          <w:spacing w:val="69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w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trakcie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wzajemnej</w:t>
      </w:r>
      <w:r w:rsidRPr="00733FFB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współpracy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lub</w:t>
      </w:r>
      <w:r w:rsidRPr="00733FFB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przy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okazji</w:t>
      </w:r>
      <w:r w:rsidRPr="00733FFB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współpracy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w</w:t>
      </w:r>
      <w:r w:rsidRPr="00733FFB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zwi</w:t>
      </w:r>
      <w:r w:rsidRPr="00733FFB">
        <w:rPr>
          <w:rFonts w:asciiTheme="minorHAnsi" w:hAnsiTheme="minorHAnsi" w:cs="Times New Roman"/>
          <w:spacing w:val="-1"/>
          <w:sz w:val="20"/>
          <w:szCs w:val="20"/>
          <w:lang w:val="pl-PL"/>
        </w:rPr>
        <w:t>ą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zku</w:t>
      </w:r>
      <w:r w:rsidRPr="00733FFB">
        <w:rPr>
          <w:rFonts w:asciiTheme="minorHAnsi" w:hAnsiTheme="minorHAnsi"/>
          <w:spacing w:val="85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z</w:t>
      </w:r>
      <w:r w:rsidRPr="00733FFB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przygotowaniem</w:t>
      </w:r>
      <w:r w:rsidRPr="00733FFB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oferty,</w:t>
      </w:r>
      <w:r w:rsidRPr="00733FFB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niezależnie</w:t>
      </w:r>
      <w:r w:rsidRPr="00733FFB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od</w:t>
      </w:r>
      <w:r w:rsidRPr="00733FFB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formy</w:t>
      </w:r>
      <w:r w:rsidRPr="00733FFB">
        <w:rPr>
          <w:rFonts w:asciiTheme="minorHAnsi" w:hAnsiTheme="minorHAnsi"/>
          <w:spacing w:val="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przekazania/pozyskania</w:t>
      </w:r>
      <w:r w:rsidRPr="00733FFB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tych</w:t>
      </w:r>
      <w:r w:rsidRPr="00733FFB">
        <w:rPr>
          <w:rFonts w:asciiTheme="minorHAnsi" w:hAnsiTheme="minorHAnsi"/>
          <w:spacing w:val="95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informacji</w:t>
      </w:r>
      <w:r w:rsidRPr="00733FFB">
        <w:rPr>
          <w:rFonts w:asciiTheme="minorHAnsi" w:hAnsiTheme="minorHAnsi"/>
          <w:spacing w:val="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i</w:t>
      </w:r>
      <w:r w:rsidRPr="00733FFB">
        <w:rPr>
          <w:rFonts w:asciiTheme="minorHAnsi" w:hAnsiTheme="minorHAnsi"/>
          <w:spacing w:val="5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ich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 w:cs="Times New Roman"/>
          <w:spacing w:val="-1"/>
          <w:sz w:val="20"/>
          <w:szCs w:val="20"/>
          <w:lang w:val="pl-PL"/>
        </w:rPr>
        <w:t>ź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ródła.</w:t>
      </w:r>
      <w:r w:rsidRPr="00733FFB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Przepis</w:t>
      </w:r>
      <w:r w:rsidRPr="00733FFB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ten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dotyczy</w:t>
      </w:r>
      <w:r w:rsidRPr="00733FFB">
        <w:rPr>
          <w:rFonts w:asciiTheme="minorHAnsi" w:hAnsiTheme="minorHAnsi"/>
          <w:spacing w:val="5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szczególno</w:t>
      </w:r>
      <w:r w:rsidRPr="00733FFB">
        <w:rPr>
          <w:rFonts w:asciiTheme="minorHAnsi" w:hAnsiTheme="minorHAnsi" w:cs="Times New Roman"/>
          <w:sz w:val="20"/>
          <w:szCs w:val="20"/>
          <w:lang w:val="pl-PL"/>
        </w:rPr>
        <w:t>ś</w:t>
      </w:r>
      <w:r w:rsidRPr="00733FFB">
        <w:rPr>
          <w:rFonts w:asciiTheme="minorHAnsi" w:hAnsiTheme="minorHAnsi"/>
          <w:sz w:val="20"/>
          <w:szCs w:val="20"/>
          <w:lang w:val="pl-PL"/>
        </w:rPr>
        <w:t>ci nie</w:t>
      </w:r>
      <w:r w:rsidRPr="00733FFB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przekazywania,</w:t>
      </w:r>
      <w:r w:rsidRPr="00733FFB">
        <w:rPr>
          <w:rFonts w:asciiTheme="minorHAnsi" w:hAnsiTheme="minorHAnsi"/>
          <w:spacing w:val="67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nie</w:t>
      </w:r>
      <w:r w:rsidRPr="00733FFB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ujawniania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i</w:t>
      </w:r>
      <w:r w:rsidRPr="00733FFB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niewykorzystywania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informacji</w:t>
      </w:r>
      <w:r w:rsidRPr="00733FFB">
        <w:rPr>
          <w:rFonts w:asciiTheme="minorHAnsi" w:hAnsiTheme="minorHAnsi"/>
          <w:spacing w:val="4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oraz</w:t>
      </w:r>
      <w:r w:rsidRPr="00733FFB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dokumentacji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okre</w:t>
      </w:r>
      <w:r w:rsidRPr="00733FFB">
        <w:rPr>
          <w:rFonts w:asciiTheme="minorHAnsi" w:hAnsiTheme="minorHAnsi" w:cs="Times New Roman"/>
          <w:spacing w:val="-1"/>
          <w:sz w:val="20"/>
          <w:szCs w:val="20"/>
          <w:lang w:val="pl-PL"/>
        </w:rPr>
        <w:t>ś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lonej</w:t>
      </w:r>
      <w:r w:rsidRPr="00733FFB">
        <w:rPr>
          <w:rFonts w:asciiTheme="minorHAnsi" w:hAnsiTheme="minorHAnsi"/>
          <w:spacing w:val="63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zał</w:t>
      </w:r>
      <w:r w:rsidRPr="00733FFB">
        <w:rPr>
          <w:rFonts w:asciiTheme="minorHAnsi" w:hAnsiTheme="minorHAnsi" w:cs="Times New Roman"/>
          <w:spacing w:val="-1"/>
          <w:sz w:val="20"/>
          <w:szCs w:val="20"/>
          <w:lang w:val="pl-PL"/>
        </w:rPr>
        <w:t>ą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czonej</w:t>
      </w:r>
      <w:r w:rsidRPr="00733FFB">
        <w:rPr>
          <w:rFonts w:asciiTheme="minorHAnsi" w:hAnsiTheme="minorHAnsi"/>
          <w:spacing w:val="4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„DEKLARACJI</w:t>
      </w:r>
      <w:r w:rsidRPr="00733FFB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zakresie</w:t>
      </w:r>
      <w:r w:rsidRPr="00733FFB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poufno</w:t>
      </w:r>
      <w:r w:rsidRPr="00733FFB">
        <w:rPr>
          <w:rFonts w:asciiTheme="minorHAnsi" w:hAnsiTheme="minorHAnsi" w:cs="Times New Roman"/>
          <w:spacing w:val="-1"/>
          <w:sz w:val="20"/>
          <w:szCs w:val="20"/>
          <w:lang w:val="pl-PL"/>
        </w:rPr>
        <w:t>ś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ci</w:t>
      </w:r>
      <w:r w:rsidRPr="00733FFB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informacji”,</w:t>
      </w:r>
      <w:r w:rsidRPr="00733FFB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stanowi</w:t>
      </w:r>
      <w:r w:rsidRPr="00733FFB">
        <w:rPr>
          <w:rFonts w:asciiTheme="minorHAnsi" w:hAnsiTheme="minorHAnsi" w:cs="Times New Roman"/>
          <w:spacing w:val="-1"/>
          <w:sz w:val="20"/>
          <w:szCs w:val="20"/>
          <w:lang w:val="pl-PL"/>
        </w:rPr>
        <w:t>ą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cych</w:t>
      </w:r>
      <w:r w:rsidRPr="00733FFB">
        <w:rPr>
          <w:rFonts w:asciiTheme="minorHAnsi" w:hAnsiTheme="minorHAnsi"/>
          <w:spacing w:val="73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tajemnic</w:t>
      </w:r>
      <w:r w:rsidRPr="00733FFB">
        <w:rPr>
          <w:rFonts w:asciiTheme="minorHAnsi" w:hAnsiTheme="minorHAnsi" w:cs="Times New Roman"/>
          <w:sz w:val="20"/>
          <w:szCs w:val="20"/>
          <w:lang w:val="pl-PL"/>
        </w:rPr>
        <w:t>ę</w:t>
      </w:r>
      <w:r w:rsidRPr="00733FFB">
        <w:rPr>
          <w:rFonts w:asciiTheme="minorHAnsi" w:hAnsiTheme="minorHAnsi" w:cs="Times New Roman"/>
          <w:spacing w:val="2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przedsi</w:t>
      </w:r>
      <w:r w:rsidRPr="00733FFB">
        <w:rPr>
          <w:rFonts w:asciiTheme="minorHAnsi" w:hAnsiTheme="minorHAnsi" w:cs="Times New Roman"/>
          <w:spacing w:val="-1"/>
          <w:sz w:val="20"/>
          <w:szCs w:val="20"/>
          <w:lang w:val="pl-PL"/>
        </w:rPr>
        <w:t>ę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biorstwa</w:t>
      </w:r>
      <w:r w:rsidRPr="00733FFB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my</w:t>
      </w:r>
      <w:r w:rsidRPr="00733FFB">
        <w:rPr>
          <w:rFonts w:asciiTheme="minorHAnsi" w:hAnsiTheme="minorHAnsi" w:cs="Times New Roman"/>
          <w:spacing w:val="-1"/>
          <w:sz w:val="20"/>
          <w:szCs w:val="20"/>
          <w:lang w:val="pl-PL"/>
        </w:rPr>
        <w:t>ś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l</w:t>
      </w:r>
      <w:r w:rsidRPr="00733FFB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art.</w:t>
      </w:r>
      <w:r w:rsidRPr="00733FFB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11</w:t>
      </w:r>
      <w:r w:rsidRPr="00733FFB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ust</w:t>
      </w:r>
      <w:r w:rsidRPr="00733FFB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4</w:t>
      </w:r>
      <w:r w:rsidRPr="00733FFB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733FFB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</w:t>
      </w:r>
      <w:r w:rsidRPr="00733FFB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Zwalczaniu</w:t>
      </w:r>
      <w:r w:rsidRPr="00733FFB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Nieuczciwej</w:t>
      </w:r>
      <w:r w:rsidRPr="00733FFB">
        <w:rPr>
          <w:rFonts w:asciiTheme="minorHAnsi" w:hAnsiTheme="minorHAnsi"/>
          <w:spacing w:val="63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Konkurencji</w:t>
      </w:r>
      <w:r w:rsidRPr="00733FFB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z</w:t>
      </w:r>
      <w:r w:rsidRPr="00733FFB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dnia</w:t>
      </w:r>
      <w:r w:rsidRPr="00733FFB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16</w:t>
      </w:r>
      <w:r w:rsidRPr="00733FFB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kwietnia</w:t>
      </w:r>
      <w:r w:rsidRPr="00733FFB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1993</w:t>
      </w:r>
      <w:r w:rsidRPr="00733FFB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r.</w:t>
      </w:r>
    </w:p>
    <w:p w:rsidR="00B45000" w:rsidRPr="00733FFB" w:rsidRDefault="00B45000" w:rsidP="00733FFB">
      <w:pPr>
        <w:pStyle w:val="Tekstpodstawowy"/>
        <w:numPr>
          <w:ilvl w:val="1"/>
          <w:numId w:val="2"/>
        </w:numPr>
        <w:tabs>
          <w:tab w:val="left" w:pos="1004"/>
        </w:tabs>
        <w:ind w:left="567" w:right="140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Wykorzystywać</w:t>
      </w:r>
      <w:r w:rsidRPr="00733FFB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informacje,</w:t>
      </w:r>
      <w:r w:rsidRPr="00733FFB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</w:t>
      </w:r>
      <w:r w:rsidRPr="00733FFB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których</w:t>
      </w:r>
      <w:r w:rsidRPr="00733FFB">
        <w:rPr>
          <w:rFonts w:asciiTheme="minorHAnsi" w:hAnsiTheme="minorHAnsi"/>
          <w:spacing w:val="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mowa</w:t>
      </w:r>
      <w:r w:rsidRPr="00733FFB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ust.</w:t>
      </w:r>
      <w:r w:rsidRPr="00733FFB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1.1 jedynie</w:t>
      </w:r>
      <w:r w:rsidRPr="00733FFB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 celach</w:t>
      </w:r>
      <w:r w:rsidRPr="00733FFB">
        <w:rPr>
          <w:rFonts w:asciiTheme="minorHAnsi" w:hAnsiTheme="minorHAnsi"/>
          <w:spacing w:val="55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określonych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ustaleniami</w:t>
      </w:r>
      <w:r w:rsidRPr="00733FFB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733FFB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Strony</w:t>
      </w:r>
      <w:r w:rsidRPr="00733FFB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związku</w:t>
      </w:r>
      <w:r w:rsidRPr="00733FFB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z</w:t>
      </w:r>
      <w:r w:rsidRPr="00733FFB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przygotowaniem</w:t>
      </w:r>
      <w:r w:rsidRPr="00733FFB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propozycji innowacyjnego rozwiązania.</w:t>
      </w:r>
    </w:p>
    <w:p w:rsidR="00B45000" w:rsidRPr="00733FFB" w:rsidRDefault="00B45000" w:rsidP="00733FFB">
      <w:pPr>
        <w:pStyle w:val="Tekstpodstawowy"/>
        <w:numPr>
          <w:ilvl w:val="1"/>
          <w:numId w:val="2"/>
        </w:numPr>
        <w:tabs>
          <w:tab w:val="left" w:pos="1004"/>
        </w:tabs>
        <w:ind w:left="567" w:right="139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733FFB">
        <w:rPr>
          <w:rFonts w:asciiTheme="minorHAnsi" w:hAnsiTheme="minorHAnsi"/>
          <w:sz w:val="20"/>
          <w:szCs w:val="20"/>
          <w:lang w:val="pl-PL"/>
        </w:rPr>
        <w:t>Podjąć</w:t>
      </w:r>
      <w:r w:rsidRPr="00733FFB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wszelkie</w:t>
      </w:r>
      <w:r w:rsidRPr="00733FFB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niezbędne</w:t>
      </w:r>
      <w:r w:rsidRPr="00733FFB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kroki</w:t>
      </w:r>
      <w:r w:rsidRPr="00733FFB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dla</w:t>
      </w:r>
      <w:r w:rsidRPr="00733FFB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zapewnienia,</w:t>
      </w:r>
      <w:r w:rsidRPr="00733FFB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że</w:t>
      </w:r>
      <w:r w:rsidRPr="00733FFB">
        <w:rPr>
          <w:rFonts w:asciiTheme="minorHAnsi" w:hAnsiTheme="minorHAnsi"/>
          <w:spacing w:val="35"/>
          <w:sz w:val="20"/>
          <w:szCs w:val="20"/>
          <w:lang w:val="pl-PL"/>
        </w:rPr>
        <w:t xml:space="preserve"> ż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adna</w:t>
      </w:r>
      <w:r w:rsidRPr="00733FFB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z</w:t>
      </w:r>
      <w:r w:rsidRPr="00733FFB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osób</w:t>
      </w:r>
      <w:r w:rsidRPr="00733FFB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otrzymujących</w:t>
      </w:r>
      <w:r w:rsidRPr="00733FFB">
        <w:rPr>
          <w:rFonts w:asciiTheme="minorHAnsi" w:hAnsiTheme="minorHAnsi"/>
          <w:spacing w:val="61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informacje</w:t>
      </w:r>
      <w:r w:rsidRPr="00733FFB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ujawni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tych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informacji,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ani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ich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źródła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zarówno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w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całości,</w:t>
      </w:r>
      <w:r w:rsidRPr="00733FFB">
        <w:rPr>
          <w:rFonts w:asciiTheme="minorHAnsi" w:hAnsiTheme="minorHAnsi"/>
          <w:spacing w:val="69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jak</w:t>
      </w:r>
      <w:r w:rsidRPr="00733FFB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i</w:t>
      </w:r>
      <w:r w:rsidRPr="00733FFB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części,</w:t>
      </w:r>
      <w:r w:rsidRPr="00733FFB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stronom</w:t>
      </w:r>
      <w:r w:rsidRPr="00733FFB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trzecim</w:t>
      </w:r>
      <w:r w:rsidRPr="00733FFB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bez</w:t>
      </w:r>
      <w:r w:rsidRPr="00733FFB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uzyskania</w:t>
      </w:r>
      <w:r w:rsidRPr="00733FFB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uprzedniego</w:t>
      </w:r>
      <w:r w:rsidRPr="00733FFB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wyraźnego</w:t>
      </w:r>
      <w:r w:rsidRPr="00733FFB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upowa</w:t>
      </w:r>
      <w:r w:rsidRPr="00733FFB">
        <w:rPr>
          <w:rFonts w:asciiTheme="minorHAnsi" w:hAnsiTheme="minorHAnsi"/>
          <w:spacing w:val="-2"/>
          <w:sz w:val="20"/>
          <w:szCs w:val="20"/>
          <w:lang w:val="pl-PL"/>
        </w:rPr>
        <w:t>ż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nienia</w:t>
      </w:r>
      <w:r w:rsidRPr="00733FFB">
        <w:rPr>
          <w:rFonts w:asciiTheme="minorHAnsi" w:hAnsiTheme="minorHAnsi"/>
          <w:spacing w:val="73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na</w:t>
      </w:r>
      <w:r w:rsidRPr="00733FFB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piśmie</w:t>
      </w:r>
      <w:r w:rsidRPr="00733FFB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od</w:t>
      </w:r>
      <w:r w:rsidRPr="00733FFB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Strony,</w:t>
      </w:r>
      <w:r w:rsidRPr="00733FFB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której</w:t>
      </w:r>
      <w:r w:rsidRPr="00733FFB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informacja</w:t>
      </w:r>
      <w:r w:rsidRPr="00733FFB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lub</w:t>
      </w:r>
      <w:r w:rsidRPr="00733FFB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źródło</w:t>
      </w:r>
      <w:r w:rsidRPr="00733FFB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dotyczy.</w:t>
      </w:r>
      <w:r w:rsidRPr="00733FFB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Strona,</w:t>
      </w:r>
      <w:r w:rsidRPr="00733FFB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która</w:t>
      </w:r>
      <w:r w:rsidRPr="00733FFB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przekazuje</w:t>
      </w:r>
      <w:r w:rsidRPr="00733FFB">
        <w:rPr>
          <w:rFonts w:asciiTheme="minorHAnsi" w:hAnsiTheme="minorHAnsi"/>
          <w:spacing w:val="81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informacje</w:t>
      </w:r>
      <w:r w:rsidRPr="00733FFB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drugiej</w:t>
      </w:r>
      <w:r w:rsidRPr="00733FFB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Strony,</w:t>
      </w:r>
      <w:r w:rsidRPr="00733FFB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odpowiada</w:t>
      </w:r>
      <w:r w:rsidRPr="00733FFB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2"/>
          <w:sz w:val="20"/>
          <w:szCs w:val="20"/>
          <w:lang w:val="pl-PL"/>
        </w:rPr>
        <w:t>za</w:t>
      </w:r>
      <w:r w:rsidRPr="00733FFB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osoby,</w:t>
      </w:r>
      <w:r w:rsidRPr="00733FFB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733FFB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te</w:t>
      </w:r>
      <w:r w:rsidRPr="00733FFB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informacje</w:t>
      </w:r>
      <w:r w:rsidRPr="00733FFB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zostają</w:t>
      </w:r>
      <w:r w:rsidRPr="00733FFB">
        <w:rPr>
          <w:rFonts w:asciiTheme="minorHAnsi" w:hAnsiTheme="minorHAnsi"/>
          <w:spacing w:val="61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udostępnione/przekazane</w:t>
      </w:r>
      <w:r w:rsidRPr="00733FFB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jak</w:t>
      </w:r>
      <w:r w:rsidRPr="00733FFB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733FFB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własne</w:t>
      </w:r>
      <w:r w:rsidRPr="00733FFB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działanie</w:t>
      </w:r>
      <w:r w:rsidRPr="00733FFB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lub</w:t>
      </w:r>
      <w:r w:rsidRPr="00733FFB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zaniechanie,</w:t>
      </w:r>
      <w:r w:rsidRPr="00733FFB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szczególności</w:t>
      </w:r>
      <w:r w:rsidRPr="00733FFB">
        <w:rPr>
          <w:rFonts w:asciiTheme="minorHAnsi" w:hAnsiTheme="minorHAnsi"/>
          <w:spacing w:val="97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ponosi</w:t>
      </w:r>
      <w:r w:rsidRPr="00733FFB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odpowiedzialność</w:t>
      </w:r>
      <w:r w:rsidRPr="00733FFB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za</w:t>
      </w:r>
      <w:r w:rsidRPr="00733FFB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zachowanie</w:t>
      </w:r>
      <w:r w:rsidRPr="00733FFB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przestrzegania</w:t>
      </w:r>
      <w:r w:rsidRPr="00733FFB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postanowień</w:t>
      </w:r>
      <w:r w:rsidRPr="00733FFB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ust.</w:t>
      </w:r>
      <w:r w:rsidRPr="00733FFB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1.1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i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1.2.</w:t>
      </w:r>
    </w:p>
    <w:p w:rsidR="00B45000" w:rsidRPr="00733FFB" w:rsidRDefault="00B45000" w:rsidP="00733FFB">
      <w:pPr>
        <w:pStyle w:val="Tekstpodstawowy"/>
        <w:numPr>
          <w:ilvl w:val="1"/>
          <w:numId w:val="2"/>
        </w:numPr>
        <w:tabs>
          <w:tab w:val="left" w:pos="1005"/>
        </w:tabs>
        <w:ind w:left="567" w:right="139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733FFB">
        <w:rPr>
          <w:rFonts w:asciiTheme="minorHAnsi" w:hAnsiTheme="minorHAnsi"/>
          <w:sz w:val="20"/>
          <w:szCs w:val="20"/>
          <w:lang w:val="pl-PL"/>
        </w:rPr>
        <w:t>Ujawniać</w:t>
      </w:r>
      <w:r w:rsidRPr="00733FFB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informacje</w:t>
      </w:r>
      <w:r w:rsidRPr="00733FFB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</w:t>
      </w:r>
      <w:r w:rsidRPr="00733FFB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których</w:t>
      </w:r>
      <w:r w:rsidRPr="00733FFB">
        <w:rPr>
          <w:rFonts w:asciiTheme="minorHAnsi" w:hAnsiTheme="minorHAnsi"/>
          <w:spacing w:val="3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mowa</w:t>
      </w:r>
      <w:r w:rsidRPr="00733FFB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ust</w:t>
      </w:r>
      <w:r w:rsidRPr="00733FFB">
        <w:rPr>
          <w:rFonts w:asciiTheme="minorHAnsi" w:hAnsiTheme="minorHAnsi"/>
          <w:spacing w:val="4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1.1.</w:t>
      </w:r>
      <w:r w:rsidRPr="00733FFB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jedynie</w:t>
      </w:r>
      <w:r w:rsidRPr="00733FFB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tym</w:t>
      </w:r>
      <w:r w:rsidRPr="00733FFB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pracownikom,</w:t>
      </w:r>
      <w:r w:rsidRPr="00733FFB">
        <w:rPr>
          <w:rFonts w:asciiTheme="minorHAnsi" w:hAnsiTheme="minorHAnsi"/>
          <w:spacing w:val="53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współpracownikom</w:t>
      </w:r>
      <w:r w:rsidRPr="00733FFB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i</w:t>
      </w:r>
      <w:r w:rsidRPr="00733FFB">
        <w:rPr>
          <w:rFonts w:asciiTheme="minorHAnsi" w:hAnsiTheme="minorHAnsi"/>
          <w:spacing w:val="4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doradcom</w:t>
      </w:r>
      <w:r w:rsidRPr="00733FFB">
        <w:rPr>
          <w:rFonts w:asciiTheme="minorHAnsi" w:hAnsiTheme="minorHAnsi"/>
          <w:spacing w:val="5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Stron</w:t>
      </w:r>
      <w:r w:rsidR="00F34C8F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="00555BAD" w:rsidRPr="00733FFB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="004A041A">
        <w:rPr>
          <w:rFonts w:asciiTheme="minorHAnsi" w:hAnsiTheme="minorHAnsi"/>
          <w:spacing w:val="-1"/>
          <w:sz w:val="20"/>
          <w:szCs w:val="20"/>
          <w:lang w:val="pl-PL"/>
        </w:rPr>
        <w:t>po podpisaniu przez nich klauzuli poufności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,</w:t>
      </w:r>
      <w:r w:rsidRPr="00733FFB">
        <w:rPr>
          <w:rFonts w:asciiTheme="minorHAnsi" w:hAnsiTheme="minorHAnsi"/>
          <w:spacing w:val="5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którym</w:t>
      </w:r>
      <w:r w:rsidRPr="00733FFB">
        <w:rPr>
          <w:rFonts w:asciiTheme="minorHAnsi" w:hAnsiTheme="minorHAnsi"/>
          <w:spacing w:val="5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będą</w:t>
      </w:r>
      <w:r w:rsidRPr="00733FFB">
        <w:rPr>
          <w:rFonts w:asciiTheme="minorHAnsi" w:hAnsiTheme="minorHAnsi"/>
          <w:spacing w:val="5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on</w:t>
      </w:r>
      <w:bookmarkStart w:id="0" w:name="_GoBack"/>
      <w:bookmarkEnd w:id="0"/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e</w:t>
      </w:r>
      <w:r w:rsidRPr="00733FFB">
        <w:rPr>
          <w:rFonts w:asciiTheme="minorHAnsi" w:hAnsiTheme="minorHAnsi"/>
          <w:spacing w:val="53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niezbędne</w:t>
      </w:r>
      <w:r w:rsidRPr="00733FFB">
        <w:rPr>
          <w:rFonts w:asciiTheme="minorHAnsi" w:hAnsiTheme="minorHAnsi"/>
          <w:spacing w:val="53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do</w:t>
      </w:r>
      <w:r w:rsidRPr="00733FFB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wykonania</w:t>
      </w:r>
      <w:r w:rsidRPr="00733FFB">
        <w:rPr>
          <w:rFonts w:asciiTheme="minorHAnsi" w:hAnsiTheme="minorHAnsi"/>
          <w:spacing w:val="61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powierzonych</w:t>
      </w:r>
      <w:r w:rsidRPr="00733FFB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im</w:t>
      </w:r>
      <w:r w:rsidRPr="00733FFB">
        <w:rPr>
          <w:rFonts w:asciiTheme="minorHAnsi" w:hAnsiTheme="minorHAnsi"/>
          <w:spacing w:val="4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czynności</w:t>
      </w:r>
      <w:r w:rsidRPr="00733FFB">
        <w:rPr>
          <w:rFonts w:asciiTheme="minorHAnsi" w:hAnsiTheme="minorHAnsi"/>
          <w:spacing w:val="3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i</w:t>
      </w:r>
      <w:r w:rsidRPr="00733FFB">
        <w:rPr>
          <w:rFonts w:asciiTheme="minorHAnsi" w:hAnsiTheme="minorHAnsi"/>
          <w:spacing w:val="43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tylko</w:t>
      </w:r>
      <w:r w:rsidRPr="00733FFB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zakresie,</w:t>
      </w:r>
      <w:r w:rsidRPr="00733FFB">
        <w:rPr>
          <w:rFonts w:asciiTheme="minorHAnsi" w:hAnsiTheme="minorHAnsi"/>
          <w:spacing w:val="3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jakim</w:t>
      </w:r>
      <w:r w:rsidRPr="00733FFB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odbiorca</w:t>
      </w:r>
      <w:r w:rsidRPr="00733FFB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informacji</w:t>
      </w:r>
      <w:r w:rsidRPr="00733FFB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musi</w:t>
      </w:r>
      <w:r w:rsidRPr="00733FFB">
        <w:rPr>
          <w:rFonts w:asciiTheme="minorHAnsi" w:hAnsiTheme="minorHAnsi"/>
          <w:spacing w:val="65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mieć</w:t>
      </w:r>
      <w:r w:rsidRPr="00733FFB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do</w:t>
      </w:r>
      <w:r w:rsidRPr="00733FFB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nich</w:t>
      </w:r>
      <w:r w:rsidRPr="00733FFB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dostęp</w:t>
      </w:r>
      <w:r w:rsidRPr="00733FFB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2"/>
          <w:sz w:val="20"/>
          <w:szCs w:val="20"/>
          <w:lang w:val="pl-PL"/>
        </w:rPr>
        <w:t>dla</w:t>
      </w:r>
      <w:r w:rsidRPr="00733FFB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celów</w:t>
      </w:r>
      <w:r w:rsidRPr="00733FFB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określonych</w:t>
      </w:r>
      <w:r w:rsidRPr="00733FFB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ust</w:t>
      </w:r>
      <w:r w:rsidRPr="00733FFB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2"/>
          <w:sz w:val="20"/>
          <w:szCs w:val="20"/>
          <w:lang w:val="pl-PL"/>
        </w:rPr>
        <w:t>1.2.</w:t>
      </w:r>
    </w:p>
    <w:p w:rsidR="00B45000" w:rsidRPr="00733FFB" w:rsidRDefault="00B45000" w:rsidP="00733FFB">
      <w:pPr>
        <w:pStyle w:val="Tekstpodstawowy"/>
        <w:numPr>
          <w:ilvl w:val="0"/>
          <w:numId w:val="2"/>
        </w:numPr>
        <w:tabs>
          <w:tab w:val="left" w:pos="527"/>
        </w:tabs>
        <w:ind w:left="284" w:right="142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Postanowienia</w:t>
      </w:r>
      <w:r w:rsidRPr="00733FFB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ust</w:t>
      </w:r>
      <w:r w:rsidRPr="00733FFB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1.1</w:t>
      </w:r>
      <w:r w:rsidRPr="00733FFB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–</w:t>
      </w:r>
      <w:r w:rsidRPr="00733FFB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1.4</w:t>
      </w:r>
      <w:r w:rsidRPr="00733FFB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nie</w:t>
      </w:r>
      <w:r w:rsidRPr="00733FFB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b</w:t>
      </w:r>
      <w:r w:rsidRPr="00733FFB">
        <w:rPr>
          <w:rFonts w:asciiTheme="minorHAnsi" w:hAnsiTheme="minorHAnsi" w:cs="Times New Roman"/>
          <w:spacing w:val="-1"/>
          <w:sz w:val="20"/>
          <w:szCs w:val="20"/>
          <w:lang w:val="pl-PL"/>
        </w:rPr>
        <w:t>ę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d</w:t>
      </w:r>
      <w:r w:rsidRPr="00733FFB">
        <w:rPr>
          <w:rFonts w:asciiTheme="minorHAnsi" w:hAnsiTheme="minorHAnsi" w:cs="Times New Roman"/>
          <w:spacing w:val="-1"/>
          <w:sz w:val="20"/>
          <w:szCs w:val="20"/>
          <w:lang w:val="pl-PL"/>
        </w:rPr>
        <w:t>ą</w:t>
      </w:r>
      <w:r w:rsidRPr="00733FFB">
        <w:rPr>
          <w:rFonts w:asciiTheme="minorHAnsi" w:hAnsiTheme="minorHAnsi" w:cs="Times New Roman"/>
          <w:spacing w:val="2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miały</w:t>
      </w:r>
      <w:r w:rsidRPr="00733FFB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zastosowania</w:t>
      </w:r>
      <w:r w:rsidRPr="00733FFB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do</w:t>
      </w:r>
      <w:r w:rsidRPr="00733FFB">
        <w:rPr>
          <w:rFonts w:asciiTheme="minorHAnsi" w:hAnsiTheme="minorHAnsi"/>
          <w:spacing w:val="23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tych</w:t>
      </w:r>
      <w:r w:rsidRPr="00733FFB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informacji</w:t>
      </w:r>
      <w:r w:rsidRPr="00733FFB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uzyskanych</w:t>
      </w:r>
      <w:r w:rsidRPr="00733FFB">
        <w:rPr>
          <w:rFonts w:asciiTheme="minorHAnsi" w:hAnsiTheme="minorHAnsi"/>
          <w:spacing w:val="77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od</w:t>
      </w:r>
      <w:r w:rsidRPr="00733FFB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drugiej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Strony,</w:t>
      </w:r>
      <w:r w:rsidRPr="00733FFB">
        <w:rPr>
          <w:rFonts w:asciiTheme="minorHAnsi" w:hAnsiTheme="minorHAnsi"/>
          <w:spacing w:val="1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które:</w:t>
      </w:r>
    </w:p>
    <w:p w:rsidR="00B45000" w:rsidRPr="00733FFB" w:rsidRDefault="00B45000" w:rsidP="00733FFB">
      <w:pPr>
        <w:pStyle w:val="Tekstpodstawowy"/>
        <w:numPr>
          <w:ilvl w:val="1"/>
          <w:numId w:val="2"/>
        </w:numPr>
        <w:tabs>
          <w:tab w:val="left" w:pos="1004"/>
        </w:tabs>
        <w:ind w:left="567" w:right="137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733FFB">
        <w:rPr>
          <w:rFonts w:asciiTheme="minorHAnsi" w:hAnsiTheme="minorHAnsi"/>
          <w:sz w:val="20"/>
          <w:szCs w:val="20"/>
          <w:lang w:val="pl-PL"/>
        </w:rPr>
        <w:t>są</w:t>
      </w:r>
      <w:r w:rsidRPr="00733FFB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opublikowane, powszechnie znane lub urzędowo podane do publicznej wiadomości;</w:t>
      </w:r>
    </w:p>
    <w:p w:rsidR="00B45000" w:rsidRPr="00733FFB" w:rsidRDefault="00B45000" w:rsidP="00733FFB">
      <w:pPr>
        <w:pStyle w:val="Tekstpodstawowy"/>
        <w:numPr>
          <w:ilvl w:val="1"/>
          <w:numId w:val="2"/>
        </w:numPr>
        <w:tabs>
          <w:tab w:val="left" w:pos="1004"/>
        </w:tabs>
        <w:ind w:left="567" w:right="137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733FFB">
        <w:rPr>
          <w:rFonts w:asciiTheme="minorHAnsi" w:hAnsiTheme="minorHAnsi"/>
          <w:sz w:val="20"/>
          <w:szCs w:val="20"/>
          <w:lang w:val="pl-PL"/>
        </w:rPr>
        <w:t>są znane danej Stronie przed przystąpieniem do czynności związanych z przygotowaniem propozycji innowacyjnego rozwiązania lub zostały uzyskane od osoby trzeciej zgodnie z prawem, bez ograniczeń do ich ujawniania;</w:t>
      </w:r>
    </w:p>
    <w:p w:rsidR="00B45000" w:rsidRPr="00733FFB" w:rsidRDefault="00B45000" w:rsidP="00733FFB">
      <w:pPr>
        <w:pStyle w:val="Tekstpodstawowy"/>
        <w:numPr>
          <w:ilvl w:val="1"/>
          <w:numId w:val="2"/>
        </w:numPr>
        <w:tabs>
          <w:tab w:val="left" w:pos="1004"/>
        </w:tabs>
        <w:ind w:left="567" w:right="137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733FFB">
        <w:rPr>
          <w:rFonts w:asciiTheme="minorHAnsi" w:hAnsiTheme="minorHAnsi"/>
          <w:sz w:val="20"/>
          <w:szCs w:val="20"/>
          <w:lang w:val="pl-PL"/>
        </w:rPr>
        <w:t>zostaną ujawnione przez jedną ze Stron za uprzednią pisemną zgodą drugiej Strony;</w:t>
      </w:r>
    </w:p>
    <w:p w:rsidR="00B45000" w:rsidRPr="00733FFB" w:rsidRDefault="00B45000" w:rsidP="00733FFB">
      <w:pPr>
        <w:pStyle w:val="Tekstpodstawowy"/>
        <w:numPr>
          <w:ilvl w:val="1"/>
          <w:numId w:val="2"/>
        </w:numPr>
        <w:tabs>
          <w:tab w:val="left" w:pos="1004"/>
        </w:tabs>
        <w:ind w:left="567" w:right="137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733FFB">
        <w:rPr>
          <w:rFonts w:asciiTheme="minorHAnsi" w:hAnsiTheme="minorHAnsi"/>
          <w:sz w:val="20"/>
          <w:szCs w:val="20"/>
          <w:lang w:val="pl-PL"/>
        </w:rPr>
        <w:t xml:space="preserve">zostaną ujawnione przez jedną ze Stron ze względu na obowiązujące wymogi prawa lub zgodnie z prawomocnym orzeczeniem sądu lub prawomocną decyzją administracyjną z zastrzeżeniem, </w:t>
      </w:r>
      <w:r w:rsidR="00555BAD" w:rsidRPr="00733FFB">
        <w:rPr>
          <w:rFonts w:asciiTheme="minorHAnsi" w:hAnsiTheme="minorHAnsi"/>
          <w:sz w:val="20"/>
          <w:szCs w:val="20"/>
          <w:lang w:val="pl-PL"/>
        </w:rPr>
        <w:t>ż</w:t>
      </w:r>
      <w:r w:rsidRPr="00733FFB">
        <w:rPr>
          <w:rFonts w:asciiTheme="minorHAnsi" w:hAnsiTheme="minorHAnsi"/>
          <w:sz w:val="20"/>
          <w:szCs w:val="20"/>
          <w:lang w:val="pl-PL"/>
        </w:rPr>
        <w:t>e podjęte zostały rozsądne i zgodne z prawem kroki zmierzające do zachowania poufności takich informacji;</w:t>
      </w:r>
    </w:p>
    <w:p w:rsidR="00B45000" w:rsidRPr="00733FFB" w:rsidRDefault="00B45000" w:rsidP="00733FFB">
      <w:pPr>
        <w:pStyle w:val="Tekstpodstawowy"/>
        <w:numPr>
          <w:ilvl w:val="1"/>
          <w:numId w:val="2"/>
        </w:numPr>
        <w:tabs>
          <w:tab w:val="left" w:pos="1004"/>
        </w:tabs>
        <w:ind w:left="567" w:right="137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733FFB">
        <w:rPr>
          <w:rFonts w:asciiTheme="minorHAnsi" w:hAnsiTheme="minorHAnsi"/>
          <w:sz w:val="20"/>
          <w:szCs w:val="20"/>
          <w:lang w:val="pl-PL"/>
        </w:rPr>
        <w:t xml:space="preserve">zostały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uzyskane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daną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Stronę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niezależnie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od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czynności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związanych</w:t>
      </w:r>
      <w:r w:rsidRPr="00733FFB">
        <w:rPr>
          <w:rFonts w:asciiTheme="minorHAnsi" w:hAnsiTheme="minorHAnsi"/>
          <w:spacing w:val="83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z</w:t>
      </w:r>
      <w:r w:rsidRPr="00733FFB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przygotowaniem</w:t>
      </w:r>
      <w:r w:rsidRPr="00733FFB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oferty.</w:t>
      </w:r>
    </w:p>
    <w:p w:rsidR="00B45000" w:rsidRPr="00733FFB" w:rsidRDefault="00B45000" w:rsidP="00733FFB">
      <w:pPr>
        <w:pStyle w:val="Tekstpodstawowy"/>
        <w:numPr>
          <w:ilvl w:val="0"/>
          <w:numId w:val="2"/>
        </w:numPr>
        <w:tabs>
          <w:tab w:val="left" w:pos="527"/>
        </w:tabs>
        <w:ind w:left="284" w:right="140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733FFB">
        <w:rPr>
          <w:rFonts w:asciiTheme="minorHAnsi" w:hAnsiTheme="minorHAnsi"/>
          <w:sz w:val="20"/>
          <w:szCs w:val="20"/>
          <w:lang w:val="pl-PL"/>
        </w:rPr>
        <w:t>Czas</w:t>
      </w:r>
      <w:r w:rsidRPr="00733FFB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trwania</w:t>
      </w:r>
      <w:r w:rsidRPr="00733FFB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obowiązku</w:t>
      </w:r>
      <w:r w:rsidRPr="00733FFB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zachowania</w:t>
      </w:r>
      <w:r w:rsidRPr="00733FFB">
        <w:rPr>
          <w:rFonts w:asciiTheme="minorHAnsi" w:hAnsiTheme="minorHAnsi"/>
          <w:spacing w:val="33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tajemnicy</w:t>
      </w:r>
      <w:r w:rsidRPr="00733FFB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informacji</w:t>
      </w:r>
      <w:r w:rsidRPr="00733FFB">
        <w:rPr>
          <w:rFonts w:asciiTheme="minorHAnsi" w:hAnsiTheme="minorHAnsi"/>
          <w:spacing w:val="3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</w:t>
      </w:r>
      <w:r w:rsidRPr="00733FFB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których</w:t>
      </w:r>
      <w:r w:rsidRPr="00733FFB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mowa</w:t>
      </w:r>
      <w:r w:rsidRPr="00733FFB">
        <w:rPr>
          <w:rFonts w:asciiTheme="minorHAnsi" w:hAnsiTheme="minorHAnsi"/>
          <w:spacing w:val="3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ust</w:t>
      </w:r>
      <w:r w:rsidRPr="00733FFB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1.1</w:t>
      </w:r>
      <w:r w:rsidRPr="00733FFB">
        <w:rPr>
          <w:rFonts w:asciiTheme="minorHAnsi" w:hAnsiTheme="minorHAnsi"/>
          <w:spacing w:val="65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obowiązuje</w:t>
      </w:r>
      <w:r w:rsidRPr="00733FFB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równie</w:t>
      </w:r>
      <w:r w:rsidRPr="00733FFB">
        <w:rPr>
          <w:rFonts w:asciiTheme="minorHAnsi" w:hAnsiTheme="minorHAnsi"/>
          <w:spacing w:val="-2"/>
          <w:sz w:val="20"/>
          <w:szCs w:val="20"/>
          <w:lang w:val="pl-PL"/>
        </w:rPr>
        <w:t>ż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po</w:t>
      </w:r>
      <w:r w:rsidRPr="00733FFB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wygaśnięciu</w:t>
      </w:r>
      <w:r w:rsidRPr="00733FFB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umowy.</w:t>
      </w:r>
    </w:p>
    <w:p w:rsidR="00B45000" w:rsidRPr="00733FFB" w:rsidRDefault="00B45000" w:rsidP="00733FFB">
      <w:pPr>
        <w:pStyle w:val="Tekstpodstawowy"/>
        <w:numPr>
          <w:ilvl w:val="0"/>
          <w:numId w:val="2"/>
        </w:numPr>
        <w:tabs>
          <w:tab w:val="left" w:pos="527"/>
        </w:tabs>
        <w:ind w:left="284" w:right="142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2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przypadku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naruszenia</w:t>
      </w:r>
      <w:r w:rsidRPr="00733FFB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obowiązku</w:t>
      </w:r>
      <w:r w:rsidRPr="00733FFB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zachowania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tajemnicy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informacji</w:t>
      </w:r>
      <w:r w:rsidRPr="00733FFB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</w:t>
      </w:r>
      <w:r w:rsidRPr="00733FFB">
        <w:rPr>
          <w:rFonts w:asciiTheme="minorHAnsi" w:hAnsiTheme="minorHAnsi"/>
          <w:spacing w:val="1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których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mowa</w:t>
      </w:r>
      <w:r w:rsidRPr="00733FFB">
        <w:rPr>
          <w:rFonts w:asciiTheme="minorHAnsi" w:hAnsiTheme="minorHAnsi"/>
          <w:spacing w:val="91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ust</w:t>
      </w:r>
      <w:r w:rsidRPr="00733FFB">
        <w:rPr>
          <w:rFonts w:asciiTheme="minorHAnsi" w:hAnsiTheme="minorHAnsi"/>
          <w:spacing w:val="3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1.1</w:t>
      </w:r>
      <w:r w:rsidRPr="00733FFB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przez</w:t>
      </w:r>
      <w:r w:rsidRPr="00733FFB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jedną</w:t>
      </w:r>
      <w:r w:rsidRPr="00733FFB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ze</w:t>
      </w:r>
      <w:r w:rsidRPr="00733FFB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Stron,</w:t>
      </w:r>
      <w:r w:rsidRPr="00733FFB">
        <w:rPr>
          <w:rFonts w:asciiTheme="minorHAnsi" w:hAnsiTheme="minorHAnsi"/>
          <w:spacing w:val="3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druga</w:t>
      </w:r>
      <w:r w:rsidRPr="00733FFB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Strona</w:t>
      </w:r>
      <w:r w:rsidRPr="00733FFB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będzie</w:t>
      </w:r>
      <w:r w:rsidRPr="00733FFB">
        <w:rPr>
          <w:rFonts w:asciiTheme="minorHAnsi" w:hAnsiTheme="minorHAnsi"/>
          <w:spacing w:val="3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uprawniona</w:t>
      </w:r>
      <w:r w:rsidRPr="00733FFB">
        <w:rPr>
          <w:rFonts w:asciiTheme="minorHAnsi" w:hAnsiTheme="minorHAnsi"/>
          <w:spacing w:val="3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2"/>
          <w:sz w:val="20"/>
          <w:szCs w:val="20"/>
          <w:lang w:val="pl-PL"/>
        </w:rPr>
        <w:t>do</w:t>
      </w:r>
      <w:r w:rsidRPr="00733FFB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dochodzenia</w:t>
      </w:r>
      <w:r w:rsidRPr="00733FFB">
        <w:rPr>
          <w:rFonts w:asciiTheme="minorHAnsi" w:hAnsiTheme="minorHAnsi"/>
          <w:spacing w:val="53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odszkodowania</w:t>
      </w:r>
      <w:r w:rsidRPr="00733FFB">
        <w:rPr>
          <w:rFonts w:asciiTheme="minorHAnsi" w:hAnsiTheme="minorHAnsi"/>
          <w:spacing w:val="1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pełnej</w:t>
      </w:r>
      <w:r w:rsidRPr="00733FFB">
        <w:rPr>
          <w:rFonts w:asciiTheme="minorHAnsi" w:hAnsiTheme="minorHAnsi"/>
          <w:spacing w:val="11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wysokości</w:t>
      </w:r>
      <w:r w:rsidRPr="00733FFB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i</w:t>
      </w:r>
      <w:r w:rsidRPr="00733FFB">
        <w:rPr>
          <w:rFonts w:asciiTheme="minorHAnsi" w:hAnsiTheme="minorHAnsi"/>
          <w:spacing w:val="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naprawienia</w:t>
      </w:r>
      <w:r w:rsidRPr="00733FFB">
        <w:rPr>
          <w:rFonts w:asciiTheme="minorHAnsi" w:hAnsiTheme="minorHAnsi"/>
          <w:spacing w:val="1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szkody</w:t>
      </w:r>
      <w:r w:rsidRPr="00733FFB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zgodnie</w:t>
      </w:r>
      <w:r w:rsidRPr="00733FFB">
        <w:rPr>
          <w:rFonts w:asciiTheme="minorHAnsi" w:hAnsiTheme="minorHAnsi"/>
          <w:spacing w:val="13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z</w:t>
      </w:r>
      <w:r w:rsidRPr="00733FFB">
        <w:rPr>
          <w:rFonts w:asciiTheme="minorHAnsi" w:hAnsiTheme="minorHAnsi"/>
          <w:spacing w:val="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obowiązującymi</w:t>
      </w:r>
      <w:r w:rsidRPr="00733FFB">
        <w:rPr>
          <w:rFonts w:asciiTheme="minorHAnsi" w:hAnsiTheme="minorHAnsi"/>
          <w:spacing w:val="83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przepisami</w:t>
      </w:r>
      <w:r w:rsidRPr="00733FFB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Kodeksu</w:t>
      </w:r>
      <w:r w:rsidRPr="00733FFB">
        <w:rPr>
          <w:rFonts w:asciiTheme="minorHAnsi" w:hAnsiTheme="minorHAnsi"/>
          <w:spacing w:val="2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cywilnego.</w:t>
      </w:r>
    </w:p>
    <w:p w:rsidR="00B45000" w:rsidRPr="00733FFB" w:rsidRDefault="00B45000" w:rsidP="00733FFB">
      <w:pPr>
        <w:pStyle w:val="Tekstpodstawowy"/>
        <w:numPr>
          <w:ilvl w:val="0"/>
          <w:numId w:val="2"/>
        </w:numPr>
        <w:tabs>
          <w:tab w:val="left" w:pos="527"/>
        </w:tabs>
        <w:ind w:left="284" w:right="140" w:hanging="284"/>
        <w:jc w:val="both"/>
        <w:rPr>
          <w:rFonts w:asciiTheme="minorHAnsi" w:hAnsiTheme="minorHAnsi"/>
          <w:sz w:val="20"/>
          <w:szCs w:val="20"/>
          <w:lang w:val="pl-PL"/>
        </w:rPr>
      </w:pP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Informacje,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</w:t>
      </w:r>
      <w:r w:rsidRPr="00733FFB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których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mowa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ust.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1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niniejszej</w:t>
      </w:r>
      <w:r w:rsidRPr="00733FFB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Umowy</w:t>
      </w:r>
      <w:r w:rsidRPr="00733FFB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mogą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stanowić </w:t>
      </w:r>
      <w:r w:rsidRPr="00733FFB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informacje</w:t>
      </w:r>
      <w:r w:rsidRPr="00733FFB">
        <w:rPr>
          <w:rFonts w:asciiTheme="minorHAnsi" w:hAnsiTheme="minorHAnsi"/>
          <w:spacing w:val="57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poufne</w:t>
      </w:r>
      <w:r w:rsidRPr="00733FFB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rozumieniu</w:t>
      </w:r>
      <w:r w:rsidRPr="00733FFB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Ustawy</w:t>
      </w:r>
      <w:r w:rsidRPr="00733FFB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</w:t>
      </w:r>
      <w:r w:rsidRPr="00733FFB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obrocie</w:t>
      </w:r>
      <w:r w:rsidRPr="00733FFB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instrumentami</w:t>
      </w:r>
      <w:r w:rsidRPr="00733FFB">
        <w:rPr>
          <w:rFonts w:asciiTheme="minorHAnsi" w:hAnsiTheme="minorHAnsi"/>
          <w:spacing w:val="2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finansowymi</w:t>
      </w:r>
      <w:r w:rsidRPr="00733FFB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z</w:t>
      </w:r>
      <w:r w:rsidRPr="00733FFB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dnia</w:t>
      </w:r>
      <w:r w:rsidRPr="00733FFB">
        <w:rPr>
          <w:rFonts w:asciiTheme="minorHAnsi" w:hAnsiTheme="minorHAnsi"/>
          <w:spacing w:val="2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9</w:t>
      </w:r>
      <w:r w:rsidRPr="00733FFB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lipca</w:t>
      </w:r>
      <w:r w:rsidRPr="00733FFB">
        <w:rPr>
          <w:rFonts w:asciiTheme="minorHAnsi" w:hAnsiTheme="minorHAnsi"/>
          <w:spacing w:val="29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2005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r.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(Dz.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U.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Nr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733FFB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183,  </w:t>
      </w:r>
      <w:r w:rsidRPr="00733FFB">
        <w:rPr>
          <w:rFonts w:asciiTheme="minorHAnsi" w:hAnsiTheme="minorHAnsi"/>
          <w:spacing w:val="1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poz.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1538).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Ujawnienie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733FFB">
        <w:rPr>
          <w:rFonts w:asciiTheme="minorHAnsi" w:hAnsiTheme="minorHAnsi"/>
          <w:spacing w:val="18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ww.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733FFB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informacji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733FFB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poufnych</w:t>
      </w:r>
      <w:r w:rsidRPr="00733FFB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733FFB">
        <w:rPr>
          <w:rFonts w:asciiTheme="minorHAnsi" w:hAnsiTheme="minorHAnsi"/>
          <w:spacing w:val="16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podlega</w:t>
      </w:r>
      <w:r w:rsidRPr="00733FFB">
        <w:rPr>
          <w:rFonts w:asciiTheme="minorHAnsi" w:hAnsiTheme="minorHAnsi"/>
          <w:spacing w:val="51"/>
          <w:w w:val="10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odpowiedzialności</w:t>
      </w:r>
      <w:r w:rsidRPr="00733FFB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karnej</w:t>
      </w:r>
      <w:r w:rsidRPr="00733FFB">
        <w:rPr>
          <w:rFonts w:asciiTheme="minorHAnsi" w:hAnsiTheme="minorHAnsi"/>
          <w:spacing w:val="24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określonej</w:t>
      </w:r>
      <w:r w:rsidRPr="00733FFB">
        <w:rPr>
          <w:rFonts w:asciiTheme="minorHAnsi" w:hAnsiTheme="minorHAnsi"/>
          <w:spacing w:val="25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z w:val="20"/>
          <w:szCs w:val="20"/>
          <w:lang w:val="pl-PL"/>
        </w:rPr>
        <w:t>w</w:t>
      </w:r>
      <w:r w:rsidRPr="00733FFB">
        <w:rPr>
          <w:rFonts w:asciiTheme="minorHAnsi" w:hAnsiTheme="minorHAnsi"/>
          <w:spacing w:val="20"/>
          <w:sz w:val="20"/>
          <w:szCs w:val="20"/>
          <w:lang w:val="pl-PL"/>
        </w:rPr>
        <w:t xml:space="preserve"> </w:t>
      </w:r>
      <w:r w:rsidRPr="00733FFB">
        <w:rPr>
          <w:rFonts w:asciiTheme="minorHAnsi" w:hAnsiTheme="minorHAnsi"/>
          <w:spacing w:val="-1"/>
          <w:sz w:val="20"/>
          <w:szCs w:val="20"/>
          <w:lang w:val="pl-PL"/>
        </w:rPr>
        <w:t>Ustawie.</w:t>
      </w:r>
    </w:p>
    <w:p w:rsidR="00B45000" w:rsidRPr="00733FFB" w:rsidRDefault="00B45000" w:rsidP="00733FFB">
      <w:pPr>
        <w:rPr>
          <w:sz w:val="20"/>
          <w:szCs w:val="20"/>
          <w:lang w:val="pl-PL"/>
        </w:rPr>
      </w:pPr>
    </w:p>
    <w:p w:rsidR="00B45000" w:rsidRDefault="00B45000" w:rsidP="00B45000">
      <w:pPr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pl-PL"/>
        </w:rPr>
      </w:pPr>
    </w:p>
    <w:p w:rsidR="00B45000" w:rsidRPr="002819B6" w:rsidRDefault="00B45000" w:rsidP="00F20786">
      <w:pPr>
        <w:spacing w:before="66"/>
        <w:ind w:left="3655" w:firstLine="3149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pl-PL"/>
        </w:rPr>
        <w:t>Opole</w:t>
      </w:r>
      <w:r w:rsidRPr="002819B6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pl-PL"/>
        </w:rPr>
        <w:t>,</w:t>
      </w:r>
      <w:r w:rsidRPr="002819B6">
        <w:rPr>
          <w:rFonts w:ascii="Times New Roman" w:eastAsia="Times New Roman" w:hAnsi="Times New Roman" w:cs="Times New Roman"/>
          <w:spacing w:val="-18"/>
          <w:w w:val="105"/>
          <w:sz w:val="20"/>
          <w:szCs w:val="20"/>
          <w:lang w:val="pl-PL"/>
        </w:rPr>
        <w:t xml:space="preserve"> </w:t>
      </w:r>
      <w:r w:rsidRPr="002819B6">
        <w:rPr>
          <w:rFonts w:ascii="Times New Roman" w:eastAsia="Times New Roman" w:hAnsi="Times New Roman" w:cs="Times New Roman"/>
          <w:w w:val="105"/>
          <w:sz w:val="20"/>
          <w:szCs w:val="20"/>
          <w:lang w:val="pl-PL"/>
        </w:rPr>
        <w:t>dnia</w:t>
      </w:r>
      <w:r w:rsidRPr="002819B6">
        <w:rPr>
          <w:rFonts w:ascii="Times New Roman" w:eastAsia="Times New Roman" w:hAnsi="Times New Roman" w:cs="Times New Roman"/>
          <w:spacing w:val="-20"/>
          <w:w w:val="105"/>
          <w:sz w:val="20"/>
          <w:szCs w:val="20"/>
          <w:lang w:val="pl-PL"/>
        </w:rPr>
        <w:t xml:space="preserve"> </w:t>
      </w:r>
      <w:r w:rsidRPr="002819B6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pl-PL"/>
        </w:rPr>
        <w:t>………………</w:t>
      </w:r>
    </w:p>
    <w:p w:rsidR="00B45000" w:rsidRPr="002819B6" w:rsidRDefault="00B45000" w:rsidP="00B45000">
      <w:pPr>
        <w:spacing w:before="1" w:line="240" w:lineRule="exact"/>
        <w:rPr>
          <w:sz w:val="24"/>
          <w:szCs w:val="24"/>
          <w:lang w:val="pl-PL"/>
        </w:rPr>
      </w:pPr>
    </w:p>
    <w:p w:rsidR="00733FFB" w:rsidRPr="00733FFB" w:rsidRDefault="00733FFB" w:rsidP="00733FFB">
      <w:pPr>
        <w:pStyle w:val="Tekstpodstawowy"/>
        <w:ind w:left="0" w:right="413" w:firstLine="0"/>
        <w:rPr>
          <w:b/>
          <w:spacing w:val="-1"/>
          <w:lang w:val="pl-PL"/>
        </w:rPr>
      </w:pPr>
    </w:p>
    <w:p w:rsidR="00B45000" w:rsidRPr="00733FFB" w:rsidRDefault="00B45000" w:rsidP="00733FFB">
      <w:pPr>
        <w:pStyle w:val="Tekstpodstawowy"/>
        <w:ind w:left="403" w:right="413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733FFB">
        <w:rPr>
          <w:rFonts w:asciiTheme="minorHAnsi" w:hAnsiTheme="minorHAnsi"/>
          <w:b/>
          <w:spacing w:val="-1"/>
          <w:sz w:val="20"/>
          <w:szCs w:val="20"/>
          <w:lang w:val="pl-PL"/>
        </w:rPr>
        <w:t>DEKLARACJA</w:t>
      </w:r>
    </w:p>
    <w:p w:rsidR="00733FFB" w:rsidRDefault="00B45000" w:rsidP="00733FFB">
      <w:pPr>
        <w:spacing w:before="10" w:line="428" w:lineRule="auto"/>
        <w:ind w:left="132" w:right="1270" w:firstLine="10"/>
        <w:jc w:val="center"/>
        <w:rPr>
          <w:b/>
          <w:spacing w:val="65"/>
          <w:w w:val="103"/>
          <w:sz w:val="20"/>
          <w:szCs w:val="20"/>
          <w:lang w:val="pl-PL"/>
        </w:rPr>
      </w:pPr>
      <w:r w:rsidRPr="00733FFB">
        <w:rPr>
          <w:b/>
          <w:w w:val="105"/>
          <w:sz w:val="20"/>
          <w:szCs w:val="20"/>
          <w:lang w:val="pl-PL"/>
        </w:rPr>
        <w:t>w</w:t>
      </w:r>
      <w:r w:rsidRPr="00733FFB">
        <w:rPr>
          <w:b/>
          <w:spacing w:val="-20"/>
          <w:w w:val="105"/>
          <w:sz w:val="20"/>
          <w:szCs w:val="20"/>
          <w:lang w:val="pl-PL"/>
        </w:rPr>
        <w:t xml:space="preserve"> </w:t>
      </w:r>
      <w:r w:rsidRPr="00733FFB">
        <w:rPr>
          <w:b/>
          <w:spacing w:val="-1"/>
          <w:w w:val="105"/>
          <w:sz w:val="20"/>
          <w:szCs w:val="20"/>
          <w:lang w:val="pl-PL"/>
        </w:rPr>
        <w:t>zakresie</w:t>
      </w:r>
      <w:r w:rsidRPr="00733FFB">
        <w:rPr>
          <w:b/>
          <w:spacing w:val="-22"/>
          <w:w w:val="105"/>
          <w:sz w:val="20"/>
          <w:szCs w:val="20"/>
          <w:lang w:val="pl-PL"/>
        </w:rPr>
        <w:t xml:space="preserve"> </w:t>
      </w:r>
      <w:r w:rsidRPr="00733FFB">
        <w:rPr>
          <w:b/>
          <w:spacing w:val="-1"/>
          <w:w w:val="105"/>
          <w:sz w:val="20"/>
          <w:szCs w:val="20"/>
          <w:lang w:val="pl-PL"/>
        </w:rPr>
        <w:t>poufności</w:t>
      </w:r>
      <w:r w:rsidRPr="00733FFB">
        <w:rPr>
          <w:b/>
          <w:spacing w:val="-19"/>
          <w:w w:val="105"/>
          <w:sz w:val="20"/>
          <w:szCs w:val="20"/>
          <w:lang w:val="pl-PL"/>
        </w:rPr>
        <w:t xml:space="preserve"> </w:t>
      </w:r>
      <w:r w:rsidRPr="00733FFB">
        <w:rPr>
          <w:b/>
          <w:spacing w:val="-1"/>
          <w:w w:val="105"/>
          <w:sz w:val="20"/>
          <w:szCs w:val="20"/>
          <w:lang w:val="pl-PL"/>
        </w:rPr>
        <w:t>informacji</w:t>
      </w:r>
      <w:r w:rsidRPr="00733FFB">
        <w:rPr>
          <w:b/>
          <w:spacing w:val="-20"/>
          <w:w w:val="105"/>
          <w:sz w:val="20"/>
          <w:szCs w:val="20"/>
          <w:lang w:val="pl-PL"/>
        </w:rPr>
        <w:t xml:space="preserve"> </w:t>
      </w:r>
      <w:r w:rsidRPr="00733FFB">
        <w:rPr>
          <w:b/>
          <w:spacing w:val="-1"/>
          <w:w w:val="105"/>
          <w:sz w:val="20"/>
          <w:szCs w:val="20"/>
          <w:lang w:val="pl-PL"/>
        </w:rPr>
        <w:t>stanowiących</w:t>
      </w:r>
      <w:r w:rsidRPr="00733FFB">
        <w:rPr>
          <w:b/>
          <w:spacing w:val="-20"/>
          <w:w w:val="105"/>
          <w:sz w:val="20"/>
          <w:szCs w:val="20"/>
          <w:lang w:val="pl-PL"/>
        </w:rPr>
        <w:t xml:space="preserve"> </w:t>
      </w:r>
      <w:r w:rsidRPr="00733FFB">
        <w:rPr>
          <w:b/>
          <w:spacing w:val="-1"/>
          <w:w w:val="105"/>
          <w:sz w:val="20"/>
          <w:szCs w:val="20"/>
          <w:lang w:val="pl-PL"/>
        </w:rPr>
        <w:t>tajemnicę</w:t>
      </w:r>
      <w:r w:rsidRPr="00733FFB">
        <w:rPr>
          <w:b/>
          <w:spacing w:val="-21"/>
          <w:w w:val="105"/>
          <w:sz w:val="20"/>
          <w:szCs w:val="20"/>
          <w:lang w:val="pl-PL"/>
        </w:rPr>
        <w:t xml:space="preserve"> </w:t>
      </w:r>
      <w:r w:rsidRPr="00733FFB">
        <w:rPr>
          <w:b/>
          <w:spacing w:val="-1"/>
          <w:w w:val="105"/>
          <w:sz w:val="20"/>
          <w:szCs w:val="20"/>
          <w:lang w:val="pl-PL"/>
        </w:rPr>
        <w:t>przedsiębiorstwa</w:t>
      </w:r>
      <w:r w:rsidRPr="00733FFB">
        <w:rPr>
          <w:b/>
          <w:spacing w:val="65"/>
          <w:w w:val="103"/>
          <w:sz w:val="20"/>
          <w:szCs w:val="20"/>
          <w:lang w:val="pl-PL"/>
        </w:rPr>
        <w:t xml:space="preserve"> </w:t>
      </w:r>
    </w:p>
    <w:p w:rsidR="00B45000" w:rsidRPr="00733FFB" w:rsidRDefault="00B45000" w:rsidP="00733FFB">
      <w:pPr>
        <w:ind w:left="132" w:right="1270" w:firstLine="10"/>
        <w:jc w:val="center"/>
        <w:rPr>
          <w:rFonts w:eastAsia="Times New Roman" w:cs="Times New Roman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Ja</w:t>
      </w:r>
      <w:r w:rsidRPr="00733FFB">
        <w:rPr>
          <w:spacing w:val="-28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niż</w:t>
      </w:r>
      <w:r w:rsidR="00733FFB" w:rsidRPr="00733FFB">
        <w:rPr>
          <w:spacing w:val="-1"/>
          <w:w w:val="105"/>
          <w:sz w:val="20"/>
          <w:szCs w:val="20"/>
          <w:lang w:val="pl-PL"/>
        </w:rPr>
        <w:t xml:space="preserve">ej </w:t>
      </w:r>
      <w:r w:rsidRPr="00733FFB">
        <w:rPr>
          <w:spacing w:val="-1"/>
          <w:w w:val="105"/>
          <w:sz w:val="20"/>
          <w:szCs w:val="20"/>
          <w:lang w:val="pl-PL"/>
        </w:rPr>
        <w:t>podpisana(y)</w:t>
      </w:r>
    </w:p>
    <w:p w:rsidR="00B45000" w:rsidRPr="00733FFB" w:rsidRDefault="00B45000" w:rsidP="00733FFB">
      <w:pPr>
        <w:ind w:left="135"/>
        <w:jc w:val="center"/>
        <w:rPr>
          <w:rFonts w:eastAsia="Times New Roman" w:cs="Times New Roman"/>
          <w:sz w:val="20"/>
          <w:szCs w:val="20"/>
          <w:lang w:val="pl-PL"/>
        </w:rPr>
      </w:pP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………………………………………..</w:t>
      </w:r>
      <w:r w:rsidRPr="00733FFB">
        <w:rPr>
          <w:rFonts w:eastAsia="Times New Roman" w:cs="Times New Roman"/>
          <w:spacing w:val="-29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legitymujący</w:t>
      </w:r>
      <w:r w:rsidRPr="00733FFB">
        <w:rPr>
          <w:rFonts w:eastAsia="Times New Roman" w:cs="Times New Roman"/>
          <w:spacing w:val="-27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się</w:t>
      </w:r>
      <w:r w:rsidRPr="00733FFB">
        <w:rPr>
          <w:rFonts w:eastAsia="Times New Roman" w:cs="Times New Roman"/>
          <w:spacing w:val="-30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dowodem</w:t>
      </w:r>
      <w:r w:rsidRPr="00733FFB">
        <w:rPr>
          <w:rFonts w:eastAsia="Times New Roman" w:cs="Times New Roman"/>
          <w:spacing w:val="-28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osobistym</w:t>
      </w:r>
      <w:r w:rsidRPr="00733FFB">
        <w:rPr>
          <w:rFonts w:eastAsia="Times New Roman" w:cs="Times New Roman"/>
          <w:spacing w:val="-29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1"/>
          <w:w w:val="105"/>
          <w:sz w:val="20"/>
          <w:szCs w:val="20"/>
          <w:lang w:val="pl-PL"/>
        </w:rPr>
        <w:t>nr</w:t>
      </w:r>
      <w:r w:rsidRPr="00733FFB">
        <w:rPr>
          <w:rFonts w:eastAsia="Times New Roman" w:cs="Times New Roman"/>
          <w:spacing w:val="-28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………………………</w:t>
      </w:r>
    </w:p>
    <w:p w:rsidR="00B45000" w:rsidRPr="00733FFB" w:rsidRDefault="00733FFB" w:rsidP="00733FFB">
      <w:pPr>
        <w:ind w:left="874"/>
        <w:rPr>
          <w:rFonts w:eastAsia="Times New Roman" w:cs="Times New Roman"/>
          <w:sz w:val="20"/>
          <w:szCs w:val="20"/>
          <w:lang w:val="pl-PL"/>
        </w:rPr>
      </w:pPr>
      <w:r>
        <w:rPr>
          <w:i/>
          <w:spacing w:val="-1"/>
          <w:sz w:val="20"/>
          <w:szCs w:val="20"/>
          <w:lang w:val="pl-PL"/>
        </w:rPr>
        <w:t xml:space="preserve">                    </w:t>
      </w:r>
      <w:r w:rsidR="00B45000" w:rsidRPr="00733FFB">
        <w:rPr>
          <w:i/>
          <w:spacing w:val="-1"/>
          <w:sz w:val="20"/>
          <w:szCs w:val="20"/>
          <w:lang w:val="pl-PL"/>
        </w:rPr>
        <w:t>(Imi</w:t>
      </w:r>
      <w:r w:rsidR="00B45000" w:rsidRPr="00733FFB">
        <w:rPr>
          <w:spacing w:val="-1"/>
          <w:sz w:val="20"/>
          <w:szCs w:val="20"/>
          <w:lang w:val="pl-PL"/>
        </w:rPr>
        <w:t>ę</w:t>
      </w:r>
      <w:r w:rsidR="00B45000" w:rsidRPr="00733FFB">
        <w:rPr>
          <w:spacing w:val="-2"/>
          <w:sz w:val="20"/>
          <w:szCs w:val="20"/>
          <w:lang w:val="pl-PL"/>
        </w:rPr>
        <w:t xml:space="preserve"> </w:t>
      </w:r>
      <w:r w:rsidR="00B45000" w:rsidRPr="00733FFB">
        <w:rPr>
          <w:i/>
          <w:sz w:val="20"/>
          <w:szCs w:val="20"/>
          <w:lang w:val="pl-PL"/>
        </w:rPr>
        <w:t>i</w:t>
      </w:r>
      <w:r w:rsidR="00B45000" w:rsidRPr="00733FFB">
        <w:rPr>
          <w:i/>
          <w:spacing w:val="-1"/>
          <w:sz w:val="20"/>
          <w:szCs w:val="20"/>
          <w:lang w:val="pl-PL"/>
        </w:rPr>
        <w:t xml:space="preserve"> nazwisko)</w:t>
      </w:r>
    </w:p>
    <w:p w:rsidR="00B45000" w:rsidRPr="00733FFB" w:rsidRDefault="00B45000" w:rsidP="00733FFB">
      <w:pPr>
        <w:jc w:val="center"/>
        <w:rPr>
          <w:sz w:val="20"/>
          <w:szCs w:val="20"/>
          <w:lang w:val="pl-PL"/>
        </w:rPr>
      </w:pPr>
    </w:p>
    <w:p w:rsidR="00B45000" w:rsidRDefault="00B45000" w:rsidP="00733FFB">
      <w:pPr>
        <w:ind w:left="132" w:firstLine="12"/>
        <w:jc w:val="center"/>
        <w:rPr>
          <w:rFonts w:eastAsia="Times New Roman" w:cs="Times New Roman"/>
          <w:spacing w:val="-1"/>
          <w:w w:val="105"/>
          <w:sz w:val="20"/>
          <w:szCs w:val="20"/>
          <w:lang w:val="pl-PL"/>
        </w:rPr>
      </w:pP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jako</w:t>
      </w:r>
      <w:r w:rsidRPr="00733FFB">
        <w:rPr>
          <w:rFonts w:eastAsia="Times New Roman" w:cs="Times New Roman"/>
          <w:spacing w:val="-24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przedstawiciel Politechniki Opolskiej</w:t>
      </w:r>
      <w:r w:rsidRPr="00733FFB">
        <w:rPr>
          <w:rFonts w:eastAsia="Times New Roman" w:cs="Times New Roman"/>
          <w:spacing w:val="-24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w w:val="105"/>
          <w:sz w:val="20"/>
          <w:szCs w:val="20"/>
          <w:lang w:val="pl-PL"/>
        </w:rPr>
        <w:t>z</w:t>
      </w:r>
      <w:r w:rsidRPr="00733FFB">
        <w:rPr>
          <w:rFonts w:eastAsia="Times New Roman" w:cs="Times New Roman"/>
          <w:spacing w:val="-23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siedzibą</w:t>
      </w:r>
      <w:r w:rsidRPr="00733FFB">
        <w:rPr>
          <w:rFonts w:eastAsia="Times New Roman" w:cs="Times New Roman"/>
          <w:spacing w:val="-23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w w:val="105"/>
          <w:sz w:val="20"/>
          <w:szCs w:val="20"/>
          <w:lang w:val="pl-PL"/>
        </w:rPr>
        <w:t>w</w:t>
      </w:r>
      <w:r w:rsidRPr="00733FFB">
        <w:rPr>
          <w:rFonts w:eastAsia="Times New Roman" w:cs="Times New Roman"/>
          <w:spacing w:val="-23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 xml:space="preserve">Opolu, ul. </w:t>
      </w:r>
      <w:r w:rsidR="00555BAD"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…………………………………………</w:t>
      </w:r>
      <w:r w:rsidRPr="00733FFB">
        <w:rPr>
          <w:rFonts w:eastAsia="Times New Roman" w:cs="Times New Roman"/>
          <w:spacing w:val="-3"/>
          <w:w w:val="105"/>
          <w:sz w:val="20"/>
          <w:szCs w:val="20"/>
          <w:lang w:val="pl-PL"/>
        </w:rPr>
        <w:t>wraz</w:t>
      </w:r>
      <w:r w:rsidRPr="00733FFB">
        <w:rPr>
          <w:rFonts w:eastAsia="Times New Roman" w:cs="Times New Roman"/>
          <w:spacing w:val="-12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w w:val="105"/>
          <w:sz w:val="20"/>
          <w:szCs w:val="20"/>
          <w:lang w:val="pl-PL"/>
        </w:rPr>
        <w:t>z</w:t>
      </w:r>
      <w:r w:rsidRPr="00733FFB">
        <w:rPr>
          <w:rFonts w:eastAsia="Times New Roman" w:cs="Times New Roman"/>
          <w:spacing w:val="-16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moimi</w:t>
      </w:r>
      <w:r w:rsidRPr="00733FFB">
        <w:rPr>
          <w:rFonts w:eastAsia="Times New Roman" w:cs="Times New Roman"/>
          <w:spacing w:val="-14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pracownikami</w:t>
      </w:r>
      <w:r w:rsidRPr="00733FFB">
        <w:rPr>
          <w:rFonts w:eastAsia="Times New Roman" w:cs="Times New Roman"/>
          <w:spacing w:val="-13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zobowiązuję</w:t>
      </w:r>
      <w:r w:rsidRPr="00733FFB">
        <w:rPr>
          <w:rFonts w:eastAsia="Times New Roman" w:cs="Times New Roman"/>
          <w:spacing w:val="-14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się:</w:t>
      </w:r>
    </w:p>
    <w:p w:rsidR="00733FFB" w:rsidRPr="00733FFB" w:rsidRDefault="00733FFB" w:rsidP="00733FFB">
      <w:pPr>
        <w:ind w:left="132" w:firstLine="12"/>
        <w:jc w:val="center"/>
        <w:rPr>
          <w:rFonts w:eastAsia="Times New Roman" w:cs="Times New Roman"/>
          <w:sz w:val="20"/>
          <w:szCs w:val="20"/>
          <w:lang w:val="pl-PL"/>
        </w:rPr>
      </w:pPr>
    </w:p>
    <w:p w:rsidR="00733FFB" w:rsidRDefault="00B45000" w:rsidP="00733FFB">
      <w:pPr>
        <w:tabs>
          <w:tab w:val="left" w:pos="783"/>
        </w:tabs>
        <w:ind w:right="141"/>
        <w:jc w:val="both"/>
        <w:rPr>
          <w:rFonts w:eastAsia="Times New Roman" w:cs="Times New Roman"/>
          <w:sz w:val="20"/>
          <w:szCs w:val="20"/>
          <w:lang w:val="pl-PL"/>
        </w:rPr>
      </w:pP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Zachować</w:t>
      </w:r>
      <w:r w:rsidRPr="00733FFB">
        <w:rPr>
          <w:rFonts w:eastAsia="Times New Roman" w:cs="Times New Roman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44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w w:val="105"/>
          <w:sz w:val="20"/>
          <w:szCs w:val="20"/>
          <w:lang w:val="pl-PL"/>
        </w:rPr>
        <w:t xml:space="preserve">w </w:t>
      </w:r>
      <w:r w:rsidRPr="00733FFB">
        <w:rPr>
          <w:rFonts w:eastAsia="Times New Roman" w:cs="Times New Roman"/>
          <w:spacing w:val="45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ścisłej</w:t>
      </w:r>
      <w:r w:rsidRPr="00733FFB">
        <w:rPr>
          <w:rFonts w:eastAsia="Times New Roman" w:cs="Times New Roman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47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tajemnicy</w:t>
      </w:r>
      <w:r w:rsidRPr="00733FFB">
        <w:rPr>
          <w:rFonts w:eastAsia="Times New Roman" w:cs="Times New Roman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43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wszelkie</w:t>
      </w:r>
      <w:r w:rsidRPr="00733FFB">
        <w:rPr>
          <w:rFonts w:eastAsia="Times New Roman" w:cs="Times New Roman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42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informacje</w:t>
      </w:r>
      <w:r w:rsidRPr="00733FFB">
        <w:rPr>
          <w:rFonts w:eastAsia="Times New Roman" w:cs="Times New Roman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42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poufne</w:t>
      </w:r>
      <w:r w:rsidRPr="00733FFB">
        <w:rPr>
          <w:rFonts w:eastAsia="Times New Roman" w:cs="Times New Roman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45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w w:val="105"/>
          <w:sz w:val="20"/>
          <w:szCs w:val="20"/>
          <w:lang w:val="pl-PL"/>
        </w:rPr>
        <w:t xml:space="preserve">w </w:t>
      </w:r>
      <w:r w:rsidRPr="00733FFB">
        <w:rPr>
          <w:rFonts w:eastAsia="Times New Roman" w:cs="Times New Roman"/>
          <w:spacing w:val="42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szczególności</w:t>
      </w:r>
      <w:r w:rsidRPr="00733FFB">
        <w:rPr>
          <w:rFonts w:eastAsia="Times New Roman" w:cs="Times New Roman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47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b/>
          <w:bCs/>
          <w:spacing w:val="-1"/>
          <w:w w:val="105"/>
          <w:sz w:val="20"/>
          <w:szCs w:val="20"/>
          <w:lang w:val="pl-PL"/>
        </w:rPr>
        <w:t>techniczne</w:t>
      </w:r>
      <w:r w:rsidRPr="00733FFB">
        <w:rPr>
          <w:rFonts w:eastAsia="Times New Roman" w:cs="Times New Roman"/>
          <w:b/>
          <w:bCs/>
          <w:spacing w:val="59"/>
          <w:w w:val="103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b/>
          <w:bCs/>
          <w:w w:val="105"/>
          <w:sz w:val="20"/>
          <w:szCs w:val="20"/>
          <w:lang w:val="pl-PL"/>
        </w:rPr>
        <w:t xml:space="preserve">i </w:t>
      </w:r>
      <w:r w:rsidRPr="00733FFB">
        <w:rPr>
          <w:rFonts w:eastAsia="Times New Roman" w:cs="Times New Roman"/>
          <w:b/>
          <w:bCs/>
          <w:spacing w:val="-1"/>
          <w:w w:val="105"/>
          <w:sz w:val="20"/>
          <w:szCs w:val="20"/>
          <w:lang w:val="pl-PL"/>
        </w:rPr>
        <w:t>technologiczne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,</w:t>
      </w:r>
      <w:r w:rsidRPr="00733FFB">
        <w:rPr>
          <w:rFonts w:eastAsia="Times New Roman" w:cs="Times New Roman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b/>
          <w:bCs/>
          <w:spacing w:val="-1"/>
          <w:w w:val="105"/>
          <w:sz w:val="20"/>
          <w:szCs w:val="20"/>
          <w:lang w:val="pl-PL"/>
        </w:rPr>
        <w:t>handlowe, ekonomiczne, finansowe,</w:t>
      </w:r>
      <w:r w:rsidRPr="00733FFB">
        <w:rPr>
          <w:rFonts w:eastAsia="Times New Roman" w:cs="Times New Roman"/>
          <w:b/>
          <w:bCs/>
          <w:spacing w:val="26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b/>
          <w:bCs/>
          <w:spacing w:val="-1"/>
          <w:w w:val="105"/>
          <w:sz w:val="20"/>
          <w:szCs w:val="20"/>
          <w:lang w:val="pl-PL"/>
        </w:rPr>
        <w:t>prawne</w:t>
      </w:r>
      <w:r w:rsidRPr="00733FFB">
        <w:rPr>
          <w:rFonts w:eastAsia="Times New Roman" w:cs="Times New Roman"/>
          <w:b/>
          <w:bCs/>
          <w:spacing w:val="24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b/>
          <w:bCs/>
          <w:w w:val="105"/>
          <w:sz w:val="20"/>
          <w:szCs w:val="20"/>
          <w:lang w:val="pl-PL"/>
        </w:rPr>
        <w:t xml:space="preserve">i </w:t>
      </w:r>
      <w:r w:rsidRPr="00733FFB">
        <w:rPr>
          <w:rFonts w:eastAsia="Times New Roman" w:cs="Times New Roman"/>
          <w:b/>
          <w:bCs/>
          <w:spacing w:val="-1"/>
          <w:w w:val="105"/>
          <w:sz w:val="20"/>
          <w:szCs w:val="20"/>
          <w:lang w:val="pl-PL"/>
        </w:rPr>
        <w:t>organizacyjne</w:t>
      </w:r>
      <w:r w:rsidRPr="00733FFB">
        <w:rPr>
          <w:rFonts w:eastAsia="Times New Roman" w:cs="Times New Roman"/>
          <w:b/>
          <w:bCs/>
          <w:spacing w:val="51"/>
          <w:w w:val="103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b/>
          <w:bCs/>
          <w:spacing w:val="-1"/>
          <w:w w:val="105"/>
          <w:sz w:val="20"/>
          <w:szCs w:val="20"/>
          <w:lang w:val="pl-PL"/>
        </w:rPr>
        <w:t>oraz</w:t>
      </w:r>
      <w:r w:rsidRPr="00733FFB">
        <w:rPr>
          <w:rFonts w:eastAsia="Times New Roman" w:cs="Times New Roman"/>
          <w:b/>
          <w:bCs/>
          <w:spacing w:val="-8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b/>
          <w:bCs/>
          <w:w w:val="105"/>
          <w:sz w:val="20"/>
          <w:szCs w:val="20"/>
          <w:lang w:val="pl-PL"/>
        </w:rPr>
        <w:t>inne</w:t>
      </w:r>
      <w:r w:rsidRPr="00733FFB">
        <w:rPr>
          <w:rFonts w:eastAsia="Times New Roman" w:cs="Times New Roman"/>
          <w:b/>
          <w:bCs/>
          <w:spacing w:val="-5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b/>
          <w:bCs/>
          <w:spacing w:val="-1"/>
          <w:w w:val="105"/>
          <w:sz w:val="20"/>
          <w:szCs w:val="20"/>
          <w:lang w:val="pl-PL"/>
        </w:rPr>
        <w:t>posiadaj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ą</w:t>
      </w:r>
      <w:r w:rsidRPr="00733FFB">
        <w:rPr>
          <w:rFonts w:eastAsia="Times New Roman" w:cs="Times New Roman"/>
          <w:b/>
          <w:bCs/>
          <w:spacing w:val="-1"/>
          <w:w w:val="105"/>
          <w:sz w:val="20"/>
          <w:szCs w:val="20"/>
          <w:lang w:val="pl-PL"/>
        </w:rPr>
        <w:t>ce</w:t>
      </w:r>
      <w:r w:rsidRPr="00733FFB">
        <w:rPr>
          <w:rFonts w:eastAsia="Times New Roman" w:cs="Times New Roman"/>
          <w:b/>
          <w:bCs/>
          <w:spacing w:val="-7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b/>
          <w:bCs/>
          <w:spacing w:val="-1"/>
          <w:w w:val="105"/>
          <w:sz w:val="20"/>
          <w:szCs w:val="20"/>
          <w:lang w:val="pl-PL"/>
        </w:rPr>
        <w:t>warto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ść</w:t>
      </w:r>
      <w:r w:rsidRPr="00733FFB">
        <w:rPr>
          <w:rFonts w:eastAsia="Times New Roman" w:cs="Times New Roman"/>
          <w:spacing w:val="-5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b/>
          <w:bCs/>
          <w:spacing w:val="-1"/>
          <w:w w:val="105"/>
          <w:sz w:val="20"/>
          <w:szCs w:val="20"/>
          <w:lang w:val="pl-PL"/>
        </w:rPr>
        <w:t>gospodarcz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ą</w:t>
      </w:r>
      <w:r w:rsidRPr="00733FFB">
        <w:rPr>
          <w:rFonts w:eastAsia="Times New Roman" w:cs="Times New Roman"/>
          <w:spacing w:val="-5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dotyczące</w:t>
      </w:r>
      <w:r w:rsidRPr="00733FFB">
        <w:rPr>
          <w:rFonts w:eastAsia="Times New Roman" w:cs="Times New Roman"/>
          <w:spacing w:val="-5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firmy</w:t>
      </w:r>
      <w:r w:rsidRPr="00733FFB">
        <w:rPr>
          <w:rFonts w:eastAsia="Times New Roman" w:cs="Times New Roman"/>
          <w:spacing w:val="-7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………………………</w:t>
      </w:r>
      <w:r w:rsidRPr="00733FFB">
        <w:rPr>
          <w:rFonts w:eastAsia="Times New Roman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w w:val="105"/>
          <w:sz w:val="20"/>
          <w:szCs w:val="20"/>
          <w:lang w:val="pl-PL"/>
        </w:rPr>
        <w:t>–</w:t>
      </w:r>
      <w:r w:rsidRPr="00733FFB">
        <w:rPr>
          <w:rFonts w:eastAsia="Times New Roman" w:cs="Times New Roman"/>
          <w:spacing w:val="-5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niezale</w:t>
      </w:r>
      <w:r w:rsidRPr="00733FFB">
        <w:rPr>
          <w:rFonts w:eastAsia="Times New Roman" w:cs="Times New Roman"/>
          <w:spacing w:val="-2"/>
          <w:w w:val="105"/>
          <w:sz w:val="20"/>
          <w:szCs w:val="20"/>
          <w:lang w:val="pl-PL"/>
        </w:rPr>
        <w:t>ż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nie</w:t>
      </w:r>
      <w:r w:rsidRPr="00733FFB">
        <w:rPr>
          <w:rFonts w:eastAsia="Times New Roman" w:cs="Times New Roman"/>
          <w:spacing w:val="-5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1"/>
          <w:w w:val="105"/>
          <w:sz w:val="20"/>
          <w:szCs w:val="20"/>
          <w:lang w:val="pl-PL"/>
        </w:rPr>
        <w:t>od</w:t>
      </w:r>
      <w:r w:rsidRPr="00733FFB">
        <w:rPr>
          <w:rFonts w:eastAsia="Times New Roman" w:cs="Times New Roman"/>
          <w:spacing w:val="65"/>
          <w:w w:val="103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formy</w:t>
      </w:r>
      <w:r w:rsidRPr="00733FFB">
        <w:rPr>
          <w:rFonts w:eastAsia="Times New Roman" w:cs="Times New Roman"/>
          <w:spacing w:val="-14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przekazania</w:t>
      </w:r>
      <w:r w:rsidRPr="00733FFB">
        <w:rPr>
          <w:rFonts w:eastAsia="Times New Roman" w:cs="Times New Roman"/>
          <w:spacing w:val="-15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tych</w:t>
      </w:r>
      <w:r w:rsidRPr="00733FFB">
        <w:rPr>
          <w:rFonts w:eastAsia="Times New Roman" w:cs="Times New Roman"/>
          <w:spacing w:val="-12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informacji</w:t>
      </w:r>
      <w:r w:rsidRPr="00733FFB">
        <w:rPr>
          <w:rFonts w:eastAsia="Times New Roman" w:cs="Times New Roman"/>
          <w:spacing w:val="-12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w w:val="105"/>
          <w:sz w:val="20"/>
          <w:szCs w:val="20"/>
          <w:lang w:val="pl-PL"/>
        </w:rPr>
        <w:t>i</w:t>
      </w:r>
      <w:r w:rsidRPr="00733FFB">
        <w:rPr>
          <w:rFonts w:eastAsia="Times New Roman" w:cs="Times New Roman"/>
          <w:spacing w:val="-13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ich</w:t>
      </w:r>
      <w:r w:rsidRPr="00733FFB">
        <w:rPr>
          <w:rFonts w:eastAsia="Times New Roman" w:cs="Times New Roman"/>
          <w:spacing w:val="-12"/>
          <w:w w:val="105"/>
          <w:sz w:val="20"/>
          <w:szCs w:val="20"/>
          <w:lang w:val="pl-PL"/>
        </w:rPr>
        <w:t xml:space="preserve"> </w:t>
      </w:r>
      <w:r w:rsidRPr="00733FFB">
        <w:rPr>
          <w:rFonts w:eastAsia="Times New Roman" w:cs="Times New Roman"/>
          <w:spacing w:val="-1"/>
          <w:w w:val="105"/>
          <w:sz w:val="20"/>
          <w:szCs w:val="20"/>
          <w:lang w:val="pl-PL"/>
        </w:rPr>
        <w:t>źródła</w:t>
      </w:r>
      <w:r w:rsidRPr="00733FFB">
        <w:rPr>
          <w:rFonts w:eastAsia="Times New Roman" w:cs="Times New Roman"/>
          <w:b/>
          <w:bCs/>
          <w:spacing w:val="-1"/>
          <w:w w:val="105"/>
          <w:sz w:val="20"/>
          <w:szCs w:val="20"/>
          <w:lang w:val="pl-PL"/>
        </w:rPr>
        <w:t>.</w:t>
      </w:r>
    </w:p>
    <w:p w:rsidR="00B45000" w:rsidRPr="00733FFB" w:rsidRDefault="00B45000" w:rsidP="00733FFB">
      <w:pPr>
        <w:tabs>
          <w:tab w:val="left" w:pos="783"/>
        </w:tabs>
        <w:ind w:right="141"/>
        <w:jc w:val="both"/>
        <w:rPr>
          <w:rFonts w:eastAsia="Times New Roman" w:cs="Times New Roman"/>
          <w:sz w:val="20"/>
          <w:szCs w:val="20"/>
          <w:lang w:val="pl-PL"/>
        </w:rPr>
      </w:pPr>
      <w:r w:rsidRPr="00733FFB">
        <w:rPr>
          <w:b/>
          <w:spacing w:val="-1"/>
          <w:w w:val="105"/>
          <w:sz w:val="20"/>
          <w:szCs w:val="20"/>
          <w:lang w:val="pl-PL"/>
        </w:rPr>
        <w:t>Informacje</w:t>
      </w:r>
      <w:r w:rsidRPr="00733FFB">
        <w:rPr>
          <w:b/>
          <w:spacing w:val="-19"/>
          <w:w w:val="105"/>
          <w:sz w:val="20"/>
          <w:szCs w:val="20"/>
          <w:lang w:val="pl-PL"/>
        </w:rPr>
        <w:t xml:space="preserve"> </w:t>
      </w:r>
      <w:r w:rsidRPr="00733FFB">
        <w:rPr>
          <w:b/>
          <w:w w:val="105"/>
          <w:sz w:val="20"/>
          <w:szCs w:val="20"/>
          <w:lang w:val="pl-PL"/>
        </w:rPr>
        <w:t>poufne</w:t>
      </w:r>
      <w:r w:rsidRPr="00733FFB">
        <w:rPr>
          <w:b/>
          <w:spacing w:val="-19"/>
          <w:w w:val="105"/>
          <w:sz w:val="20"/>
          <w:szCs w:val="20"/>
          <w:lang w:val="pl-PL"/>
        </w:rPr>
        <w:t xml:space="preserve"> </w:t>
      </w:r>
      <w:r w:rsidRPr="00733FFB">
        <w:rPr>
          <w:b/>
          <w:spacing w:val="-1"/>
          <w:w w:val="105"/>
          <w:sz w:val="20"/>
          <w:szCs w:val="20"/>
          <w:lang w:val="pl-PL"/>
        </w:rPr>
        <w:t>obejmuj</w:t>
      </w:r>
      <w:r w:rsidRPr="00733FFB">
        <w:rPr>
          <w:spacing w:val="-1"/>
          <w:w w:val="105"/>
          <w:sz w:val="20"/>
          <w:szCs w:val="20"/>
          <w:lang w:val="pl-PL"/>
        </w:rPr>
        <w:t>ą</w:t>
      </w:r>
      <w:r w:rsidRPr="00733FFB">
        <w:rPr>
          <w:spacing w:val="-18"/>
          <w:w w:val="105"/>
          <w:sz w:val="20"/>
          <w:szCs w:val="20"/>
          <w:lang w:val="pl-PL"/>
        </w:rPr>
        <w:t xml:space="preserve"> </w:t>
      </w:r>
      <w:r w:rsidRPr="00733FFB">
        <w:rPr>
          <w:b/>
          <w:w w:val="105"/>
          <w:sz w:val="20"/>
          <w:szCs w:val="20"/>
          <w:lang w:val="pl-PL"/>
        </w:rPr>
        <w:t>w</w:t>
      </w:r>
      <w:r w:rsidRPr="00733FFB">
        <w:rPr>
          <w:b/>
          <w:spacing w:val="-16"/>
          <w:w w:val="105"/>
          <w:sz w:val="20"/>
          <w:szCs w:val="20"/>
          <w:lang w:val="pl-PL"/>
        </w:rPr>
        <w:t xml:space="preserve"> </w:t>
      </w:r>
      <w:r w:rsidRPr="00733FFB">
        <w:rPr>
          <w:b/>
          <w:spacing w:val="-1"/>
          <w:w w:val="105"/>
          <w:sz w:val="20"/>
          <w:szCs w:val="20"/>
          <w:lang w:val="pl-PL"/>
        </w:rPr>
        <w:t>szczególno</w:t>
      </w:r>
      <w:r w:rsidRPr="00733FFB">
        <w:rPr>
          <w:spacing w:val="-1"/>
          <w:w w:val="105"/>
          <w:sz w:val="20"/>
          <w:szCs w:val="20"/>
          <w:lang w:val="pl-PL"/>
        </w:rPr>
        <w:t>ś</w:t>
      </w:r>
      <w:r w:rsidRPr="00733FFB">
        <w:rPr>
          <w:b/>
          <w:spacing w:val="-1"/>
          <w:w w:val="105"/>
          <w:sz w:val="20"/>
          <w:szCs w:val="20"/>
          <w:lang w:val="pl-PL"/>
        </w:rPr>
        <w:t>ci:</w:t>
      </w:r>
    </w:p>
    <w:p w:rsidR="00B45000" w:rsidRPr="00733FFB" w:rsidRDefault="00B45000" w:rsidP="00E4157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sz w:val="20"/>
          <w:szCs w:val="20"/>
        </w:rPr>
      </w:pPr>
      <w:proofErr w:type="spellStart"/>
      <w:r w:rsidRPr="00733FFB">
        <w:rPr>
          <w:b/>
          <w:spacing w:val="-1"/>
          <w:w w:val="105"/>
          <w:sz w:val="20"/>
          <w:szCs w:val="20"/>
        </w:rPr>
        <w:t>Informacje</w:t>
      </w:r>
      <w:proofErr w:type="spellEnd"/>
      <w:r w:rsidRPr="00733FFB">
        <w:rPr>
          <w:b/>
          <w:spacing w:val="-25"/>
          <w:w w:val="105"/>
          <w:sz w:val="20"/>
          <w:szCs w:val="20"/>
        </w:rPr>
        <w:t xml:space="preserve"> </w:t>
      </w:r>
      <w:proofErr w:type="spellStart"/>
      <w:r w:rsidRPr="00733FFB">
        <w:rPr>
          <w:b/>
          <w:w w:val="105"/>
          <w:sz w:val="20"/>
          <w:szCs w:val="20"/>
        </w:rPr>
        <w:t>techniczne</w:t>
      </w:r>
      <w:proofErr w:type="spellEnd"/>
      <w:r w:rsidRPr="00733FFB">
        <w:rPr>
          <w:b/>
          <w:spacing w:val="-24"/>
          <w:w w:val="105"/>
          <w:sz w:val="20"/>
          <w:szCs w:val="20"/>
        </w:rPr>
        <w:t xml:space="preserve"> </w:t>
      </w:r>
      <w:proofErr w:type="spellStart"/>
      <w:r w:rsidRPr="00733FFB">
        <w:rPr>
          <w:b/>
          <w:w w:val="105"/>
          <w:sz w:val="20"/>
          <w:szCs w:val="20"/>
        </w:rPr>
        <w:t>i</w:t>
      </w:r>
      <w:proofErr w:type="spellEnd"/>
      <w:r w:rsidRPr="00733FFB">
        <w:rPr>
          <w:b/>
          <w:spacing w:val="-22"/>
          <w:w w:val="105"/>
          <w:sz w:val="20"/>
          <w:szCs w:val="20"/>
        </w:rPr>
        <w:t xml:space="preserve"> </w:t>
      </w:r>
      <w:proofErr w:type="spellStart"/>
      <w:r w:rsidRPr="00733FFB">
        <w:rPr>
          <w:b/>
          <w:spacing w:val="-1"/>
          <w:w w:val="105"/>
          <w:sz w:val="20"/>
          <w:szCs w:val="20"/>
        </w:rPr>
        <w:t>technologiczne</w:t>
      </w:r>
      <w:proofErr w:type="spellEnd"/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5"/>
        <w:ind w:left="426" w:hanging="284"/>
        <w:rPr>
          <w:rFonts w:eastAsia="Times New Roman" w:cs="Times New Roman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Know-how</w:t>
      </w:r>
      <w:r w:rsidRPr="00733FFB">
        <w:rPr>
          <w:spacing w:val="-20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związane</w:t>
      </w:r>
      <w:r w:rsidRPr="00733FFB">
        <w:rPr>
          <w:spacing w:val="-16"/>
          <w:w w:val="105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z</w:t>
      </w:r>
      <w:r w:rsidRPr="00733FFB">
        <w:rPr>
          <w:spacing w:val="-19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procesem</w:t>
      </w:r>
      <w:r w:rsidRPr="00733FFB">
        <w:rPr>
          <w:spacing w:val="-19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produkcji,</w:t>
      </w:r>
      <w:r w:rsidRPr="00733FFB">
        <w:rPr>
          <w:spacing w:val="-18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technologią,</w:t>
      </w:r>
      <w:r w:rsidRPr="00733FFB">
        <w:rPr>
          <w:spacing w:val="-18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środkami</w:t>
      </w:r>
      <w:r w:rsidRPr="00733FFB">
        <w:rPr>
          <w:spacing w:val="-17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produkcji,</w:t>
      </w:r>
      <w:r w:rsidRPr="00733FFB">
        <w:rPr>
          <w:spacing w:val="-18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jakością,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1"/>
        <w:ind w:left="426" w:right="147" w:hanging="284"/>
        <w:rPr>
          <w:rFonts w:eastAsia="Times New Roman" w:cs="Times New Roman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Wszelkie</w:t>
      </w:r>
      <w:r w:rsidRPr="00733FFB">
        <w:rPr>
          <w:spacing w:val="17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informacje</w:t>
      </w:r>
      <w:r w:rsidRPr="00733FFB">
        <w:rPr>
          <w:spacing w:val="19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techniczne</w:t>
      </w:r>
      <w:r w:rsidRPr="00733FFB">
        <w:rPr>
          <w:spacing w:val="19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związane</w:t>
      </w:r>
      <w:r w:rsidRPr="00733FFB">
        <w:rPr>
          <w:spacing w:val="17"/>
          <w:w w:val="105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z</w:t>
      </w:r>
      <w:r w:rsidRPr="00733FFB">
        <w:rPr>
          <w:spacing w:val="19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wyrobem,</w:t>
      </w:r>
      <w:r w:rsidRPr="00733FFB">
        <w:rPr>
          <w:spacing w:val="19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jego</w:t>
      </w:r>
      <w:r w:rsidRPr="00733FFB">
        <w:rPr>
          <w:spacing w:val="18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konstrukcją</w:t>
      </w:r>
      <w:r w:rsidRPr="00733FFB">
        <w:rPr>
          <w:spacing w:val="19"/>
          <w:w w:val="105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i</w:t>
      </w:r>
      <w:r w:rsidRPr="00733FFB">
        <w:rPr>
          <w:spacing w:val="20"/>
          <w:w w:val="105"/>
          <w:sz w:val="20"/>
          <w:szCs w:val="20"/>
          <w:lang w:val="pl-PL"/>
        </w:rPr>
        <w:t xml:space="preserve"> </w:t>
      </w:r>
      <w:r w:rsidRPr="00733FFB">
        <w:rPr>
          <w:spacing w:val="-3"/>
          <w:w w:val="105"/>
          <w:sz w:val="20"/>
          <w:szCs w:val="20"/>
          <w:lang w:val="pl-PL"/>
        </w:rPr>
        <w:t>zastosowanymi</w:t>
      </w:r>
      <w:r w:rsidRPr="00733FFB">
        <w:rPr>
          <w:spacing w:val="87"/>
          <w:w w:val="103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materiałami,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10"/>
        <w:ind w:left="426" w:hanging="284"/>
        <w:rPr>
          <w:rFonts w:eastAsia="Times New Roman" w:cs="Times New Roman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Szczegółowe</w:t>
      </w:r>
      <w:r w:rsidRPr="00733FFB">
        <w:rPr>
          <w:spacing w:val="25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informacje</w:t>
      </w:r>
      <w:r w:rsidRPr="00733FFB">
        <w:rPr>
          <w:spacing w:val="25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techniczne</w:t>
      </w:r>
      <w:r w:rsidRPr="00733FFB">
        <w:rPr>
          <w:spacing w:val="27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dotyczące</w:t>
      </w:r>
      <w:r w:rsidRPr="00733FFB">
        <w:rPr>
          <w:spacing w:val="25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stanu</w:t>
      </w:r>
      <w:r w:rsidRPr="00733FFB">
        <w:rPr>
          <w:spacing w:val="27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posiadania:</w:t>
      </w:r>
      <w:r w:rsidRPr="00733FFB">
        <w:rPr>
          <w:spacing w:val="25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wyposa</w:t>
      </w:r>
      <w:r w:rsidRPr="00733FFB">
        <w:rPr>
          <w:spacing w:val="-2"/>
          <w:w w:val="105"/>
          <w:sz w:val="20"/>
          <w:szCs w:val="20"/>
          <w:lang w:val="pl-PL"/>
        </w:rPr>
        <w:t>ż</w:t>
      </w:r>
      <w:r w:rsidRPr="00733FFB">
        <w:rPr>
          <w:spacing w:val="-1"/>
          <w:w w:val="105"/>
          <w:sz w:val="20"/>
          <w:szCs w:val="20"/>
          <w:lang w:val="pl-PL"/>
        </w:rPr>
        <w:t>enia,</w:t>
      </w:r>
      <w:r w:rsidRPr="00733FFB">
        <w:rPr>
          <w:spacing w:val="29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narzędzi,</w:t>
      </w:r>
    </w:p>
    <w:p w:rsidR="00B45000" w:rsidRPr="00733FFB" w:rsidRDefault="00B45000" w:rsidP="00E41573">
      <w:pPr>
        <w:tabs>
          <w:tab w:val="left" w:pos="426"/>
        </w:tabs>
        <w:spacing w:before="1"/>
        <w:ind w:left="426" w:hanging="284"/>
        <w:rPr>
          <w:rFonts w:eastAsia="Times New Roman" w:cs="Times New Roman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środków</w:t>
      </w:r>
      <w:r w:rsidRPr="00733FFB">
        <w:rPr>
          <w:spacing w:val="-18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produkcji</w:t>
      </w:r>
      <w:r w:rsidRPr="00733FFB">
        <w:rPr>
          <w:spacing w:val="-17"/>
          <w:w w:val="105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i</w:t>
      </w:r>
      <w:r w:rsidRPr="00733FFB">
        <w:rPr>
          <w:spacing w:val="-15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środków</w:t>
      </w:r>
      <w:r w:rsidRPr="00733FFB">
        <w:rPr>
          <w:spacing w:val="-15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kontroli,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8"/>
        <w:ind w:left="426" w:hanging="284"/>
        <w:rPr>
          <w:rFonts w:eastAsia="Times New Roman" w:cs="Times New Roman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Informacje</w:t>
      </w:r>
      <w:r w:rsidRPr="00733FFB">
        <w:rPr>
          <w:spacing w:val="-18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dotyczące</w:t>
      </w:r>
      <w:r w:rsidRPr="00733FFB">
        <w:rPr>
          <w:spacing w:val="-15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stosowanych</w:t>
      </w:r>
      <w:r w:rsidRPr="00733FFB">
        <w:rPr>
          <w:spacing w:val="-15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procedur,</w:t>
      </w:r>
      <w:r w:rsidRPr="00733FFB">
        <w:rPr>
          <w:spacing w:val="-15"/>
          <w:w w:val="105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w</w:t>
      </w:r>
      <w:r w:rsidRPr="00733FFB">
        <w:rPr>
          <w:spacing w:val="-17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tym</w:t>
      </w:r>
      <w:r w:rsidRPr="00733FFB">
        <w:rPr>
          <w:spacing w:val="-17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procedur</w:t>
      </w:r>
      <w:r w:rsidRPr="00733FFB">
        <w:rPr>
          <w:spacing w:val="-16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ZSZ,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1" w:line="246" w:lineRule="auto"/>
        <w:ind w:left="426" w:right="142" w:hanging="284"/>
        <w:jc w:val="both"/>
        <w:rPr>
          <w:rFonts w:eastAsia="Times New Roman" w:cs="Times New Roman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Informacje</w:t>
      </w:r>
      <w:r w:rsidRPr="00733FFB">
        <w:rPr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dotyczące</w:t>
      </w:r>
      <w:r w:rsidRPr="00733FFB">
        <w:rPr>
          <w:spacing w:val="28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lokalizacji</w:t>
      </w:r>
      <w:r w:rsidRPr="00733FFB">
        <w:rPr>
          <w:spacing w:val="30"/>
          <w:w w:val="105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i</w:t>
      </w:r>
      <w:r w:rsidRPr="00733FFB">
        <w:rPr>
          <w:spacing w:val="30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rodzaju</w:t>
      </w:r>
      <w:r w:rsidRPr="00733FFB">
        <w:rPr>
          <w:spacing w:val="30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pomieszczeń,</w:t>
      </w:r>
      <w:r w:rsidRPr="00733FFB">
        <w:rPr>
          <w:spacing w:val="31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zabezpieczeń</w:t>
      </w:r>
      <w:r w:rsidRPr="00733FFB">
        <w:rPr>
          <w:spacing w:val="39"/>
          <w:w w:val="103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(w</w:t>
      </w:r>
      <w:r w:rsidRPr="00733FFB">
        <w:rPr>
          <w:spacing w:val="-9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tym</w:t>
      </w:r>
      <w:r w:rsidRPr="00733FFB">
        <w:rPr>
          <w:spacing w:val="-9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zabezpieczeń</w:t>
      </w:r>
      <w:r w:rsidRPr="00733FFB">
        <w:rPr>
          <w:spacing w:val="-8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fizycznych</w:t>
      </w:r>
      <w:r w:rsidRPr="00733FFB">
        <w:rPr>
          <w:spacing w:val="-7"/>
          <w:w w:val="105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i</w:t>
      </w:r>
      <w:r w:rsidRPr="00733FFB">
        <w:rPr>
          <w:spacing w:val="-6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proceduralnych</w:t>
      </w:r>
      <w:r w:rsidRPr="00733FFB">
        <w:rPr>
          <w:spacing w:val="-6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wejścia</w:t>
      </w:r>
      <w:r w:rsidRPr="00733FFB">
        <w:rPr>
          <w:spacing w:val="-9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na</w:t>
      </w:r>
      <w:r w:rsidRPr="00733FFB">
        <w:rPr>
          <w:spacing w:val="-8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teren</w:t>
      </w:r>
      <w:r w:rsidRPr="00733FFB">
        <w:rPr>
          <w:spacing w:val="-7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organizacji</w:t>
      </w:r>
      <w:r w:rsidRPr="00733FFB">
        <w:rPr>
          <w:spacing w:val="-6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oraz</w:t>
      </w:r>
      <w:r w:rsidRPr="00733FFB">
        <w:rPr>
          <w:spacing w:val="-9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dostępu</w:t>
      </w:r>
      <w:r w:rsidRPr="00733FFB">
        <w:rPr>
          <w:spacing w:val="81"/>
          <w:w w:val="103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do</w:t>
      </w:r>
      <w:r w:rsidRPr="00733FFB">
        <w:rPr>
          <w:spacing w:val="3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poszczególnych</w:t>
      </w:r>
      <w:r w:rsidRPr="00733FFB">
        <w:rPr>
          <w:spacing w:val="4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pomieszczeń</w:t>
      </w:r>
      <w:r w:rsidRPr="00733FFB">
        <w:rPr>
          <w:spacing w:val="6"/>
          <w:w w:val="105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i</w:t>
      </w:r>
      <w:r w:rsidRPr="00733FFB">
        <w:rPr>
          <w:spacing w:val="4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aktywów),</w:t>
      </w:r>
      <w:r w:rsidRPr="00733FFB">
        <w:rPr>
          <w:spacing w:val="6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jak</w:t>
      </w:r>
      <w:r w:rsidRPr="00733FFB">
        <w:rPr>
          <w:spacing w:val="3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również</w:t>
      </w:r>
      <w:r w:rsidRPr="00733FFB">
        <w:rPr>
          <w:spacing w:val="4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wszelkich</w:t>
      </w:r>
      <w:r w:rsidRPr="00733FFB">
        <w:rPr>
          <w:spacing w:val="7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aktywów</w:t>
      </w:r>
      <w:r w:rsidRPr="00733FFB">
        <w:rPr>
          <w:spacing w:val="4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organizacji,</w:t>
      </w:r>
      <w:r w:rsidRPr="00733FFB">
        <w:rPr>
          <w:spacing w:val="79"/>
          <w:w w:val="103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które</w:t>
      </w:r>
      <w:r w:rsidRPr="00733FFB">
        <w:rPr>
          <w:spacing w:val="-16"/>
          <w:w w:val="105"/>
          <w:sz w:val="20"/>
          <w:szCs w:val="20"/>
          <w:lang w:val="pl-PL"/>
        </w:rPr>
        <w:t xml:space="preserve"> </w:t>
      </w:r>
      <w:r w:rsidRPr="00733FFB">
        <w:rPr>
          <w:spacing w:val="-3"/>
          <w:w w:val="105"/>
          <w:sz w:val="20"/>
          <w:szCs w:val="20"/>
          <w:lang w:val="pl-PL"/>
        </w:rPr>
        <w:t>mogą</w:t>
      </w:r>
      <w:r w:rsidRPr="00733FFB">
        <w:rPr>
          <w:spacing w:val="-16"/>
          <w:w w:val="105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być</w:t>
      </w:r>
      <w:r w:rsidRPr="00733FFB">
        <w:rPr>
          <w:spacing w:val="-16"/>
          <w:w w:val="105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w</w:t>
      </w:r>
      <w:r w:rsidRPr="00733FFB">
        <w:rPr>
          <w:spacing w:val="-14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jakikolwiek</w:t>
      </w:r>
      <w:r w:rsidRPr="00733FFB">
        <w:rPr>
          <w:spacing w:val="-13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sposób</w:t>
      </w:r>
      <w:r w:rsidRPr="00733FFB">
        <w:rPr>
          <w:spacing w:val="-14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związane</w:t>
      </w:r>
      <w:r w:rsidRPr="00733FFB">
        <w:rPr>
          <w:spacing w:val="-13"/>
          <w:w w:val="105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z</w:t>
      </w:r>
      <w:r w:rsidRPr="00733FFB">
        <w:rPr>
          <w:spacing w:val="-16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bezpieczeństwem</w:t>
      </w:r>
      <w:r w:rsidRPr="00733FFB">
        <w:rPr>
          <w:spacing w:val="-15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informacji.</w:t>
      </w:r>
    </w:p>
    <w:p w:rsidR="00B45000" w:rsidRPr="00733FFB" w:rsidRDefault="00B45000" w:rsidP="00E4157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sz w:val="20"/>
          <w:szCs w:val="20"/>
        </w:rPr>
      </w:pPr>
      <w:proofErr w:type="spellStart"/>
      <w:r w:rsidRPr="00733FFB">
        <w:rPr>
          <w:b/>
          <w:spacing w:val="-1"/>
          <w:w w:val="105"/>
          <w:sz w:val="20"/>
          <w:szCs w:val="20"/>
        </w:rPr>
        <w:t>Informacje</w:t>
      </w:r>
      <w:proofErr w:type="spellEnd"/>
      <w:r w:rsidRPr="00733FFB">
        <w:rPr>
          <w:b/>
          <w:sz w:val="20"/>
          <w:szCs w:val="20"/>
        </w:rPr>
        <w:t xml:space="preserve"> </w:t>
      </w:r>
      <w:r w:rsidRPr="00733FFB">
        <w:rPr>
          <w:b/>
          <w:spacing w:val="2"/>
          <w:sz w:val="20"/>
          <w:szCs w:val="20"/>
        </w:rPr>
        <w:t xml:space="preserve"> </w:t>
      </w:r>
      <w:proofErr w:type="spellStart"/>
      <w:r w:rsidRPr="00733FFB">
        <w:rPr>
          <w:b/>
          <w:sz w:val="20"/>
          <w:szCs w:val="20"/>
        </w:rPr>
        <w:t>handlowe</w:t>
      </w:r>
      <w:proofErr w:type="spellEnd"/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5"/>
        <w:ind w:left="426" w:hanging="284"/>
        <w:rPr>
          <w:spacing w:val="-1"/>
          <w:w w:val="105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Stosowane ceny na wyroby, koszty wytworzenia wyrobów, ceny zakupów materiałów i akcesoriów,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5"/>
        <w:ind w:left="426" w:hanging="284"/>
        <w:rPr>
          <w:spacing w:val="-1"/>
          <w:w w:val="105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Informacje  dotyczące  bazy  dostawców  i  odbiorców  materiałów,  usług  i  innych oraz stosowanych cen,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5"/>
        <w:ind w:left="426" w:hanging="284"/>
        <w:rPr>
          <w:spacing w:val="-1"/>
          <w:w w:val="105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Wszelkie informacje dotyczące zawartych umów z dostawcami i odbiorcami,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5"/>
        <w:ind w:left="426" w:hanging="284"/>
        <w:rPr>
          <w:rFonts w:eastAsia="Times New Roman" w:cs="Times New Roman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Informacje   dotyczące   rozmów   z   kontrahentami,   w   szczególności   z   partnerami zagranicznymi.</w:t>
      </w:r>
    </w:p>
    <w:p w:rsidR="00B45000" w:rsidRPr="00733FFB" w:rsidRDefault="00B45000" w:rsidP="00E4157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eastAsia="Times New Roman" w:cs="Times New Roman"/>
          <w:sz w:val="20"/>
          <w:szCs w:val="20"/>
          <w:lang w:val="pl-PL"/>
        </w:rPr>
      </w:pPr>
      <w:r w:rsidRPr="00F34C8F">
        <w:rPr>
          <w:b/>
          <w:spacing w:val="-1"/>
          <w:w w:val="105"/>
          <w:sz w:val="20"/>
          <w:szCs w:val="20"/>
          <w:lang w:val="pl-PL"/>
        </w:rPr>
        <w:t>Informacje</w:t>
      </w:r>
      <w:r w:rsidRPr="00733FFB">
        <w:rPr>
          <w:b/>
          <w:spacing w:val="-16"/>
          <w:w w:val="105"/>
          <w:sz w:val="20"/>
          <w:szCs w:val="20"/>
          <w:lang w:val="pl-PL"/>
        </w:rPr>
        <w:t xml:space="preserve"> </w:t>
      </w:r>
      <w:proofErr w:type="spellStart"/>
      <w:r w:rsidRPr="00733FFB">
        <w:rPr>
          <w:b/>
          <w:spacing w:val="-1"/>
          <w:w w:val="105"/>
          <w:sz w:val="20"/>
          <w:szCs w:val="20"/>
          <w:lang w:val="pl-PL"/>
        </w:rPr>
        <w:t>ekonomiczno</w:t>
      </w:r>
      <w:proofErr w:type="spellEnd"/>
      <w:r w:rsidRPr="00733FFB">
        <w:rPr>
          <w:b/>
          <w:spacing w:val="-17"/>
          <w:w w:val="105"/>
          <w:sz w:val="20"/>
          <w:szCs w:val="20"/>
          <w:lang w:val="pl-PL"/>
        </w:rPr>
        <w:t xml:space="preserve"> </w:t>
      </w:r>
      <w:r w:rsidRPr="00733FFB">
        <w:rPr>
          <w:b/>
          <w:w w:val="105"/>
          <w:sz w:val="20"/>
          <w:szCs w:val="20"/>
          <w:lang w:val="pl-PL"/>
        </w:rPr>
        <w:t>finansowe</w:t>
      </w:r>
      <w:r w:rsidRPr="00733FFB">
        <w:rPr>
          <w:b/>
          <w:spacing w:val="-18"/>
          <w:w w:val="105"/>
          <w:sz w:val="20"/>
          <w:szCs w:val="20"/>
          <w:lang w:val="pl-PL"/>
        </w:rPr>
        <w:t xml:space="preserve"> </w:t>
      </w:r>
      <w:r w:rsidRPr="00733FFB">
        <w:rPr>
          <w:b/>
          <w:w w:val="105"/>
          <w:sz w:val="20"/>
          <w:szCs w:val="20"/>
          <w:lang w:val="pl-PL"/>
        </w:rPr>
        <w:t>lub</w:t>
      </w:r>
      <w:r w:rsidRPr="00733FFB">
        <w:rPr>
          <w:b/>
          <w:spacing w:val="-16"/>
          <w:w w:val="105"/>
          <w:sz w:val="20"/>
          <w:szCs w:val="20"/>
          <w:lang w:val="pl-PL"/>
        </w:rPr>
        <w:t xml:space="preserve"> </w:t>
      </w:r>
      <w:r w:rsidRPr="00733FFB">
        <w:rPr>
          <w:b/>
          <w:w w:val="105"/>
          <w:sz w:val="20"/>
          <w:szCs w:val="20"/>
          <w:lang w:val="pl-PL"/>
        </w:rPr>
        <w:t>inne</w:t>
      </w:r>
      <w:r w:rsidRPr="00733FFB">
        <w:rPr>
          <w:b/>
          <w:spacing w:val="-18"/>
          <w:w w:val="105"/>
          <w:sz w:val="20"/>
          <w:szCs w:val="20"/>
          <w:lang w:val="pl-PL"/>
        </w:rPr>
        <w:t xml:space="preserve"> </w:t>
      </w:r>
      <w:r w:rsidRPr="00733FFB">
        <w:rPr>
          <w:b/>
          <w:spacing w:val="-1"/>
          <w:w w:val="105"/>
          <w:sz w:val="20"/>
          <w:szCs w:val="20"/>
          <w:lang w:val="pl-PL"/>
        </w:rPr>
        <w:t>posiadaj</w:t>
      </w:r>
      <w:r w:rsidRPr="00733FFB">
        <w:rPr>
          <w:spacing w:val="-1"/>
          <w:w w:val="105"/>
          <w:sz w:val="20"/>
          <w:szCs w:val="20"/>
          <w:lang w:val="pl-PL"/>
        </w:rPr>
        <w:t>ą</w:t>
      </w:r>
      <w:r w:rsidRPr="00733FFB">
        <w:rPr>
          <w:b/>
          <w:spacing w:val="-1"/>
          <w:w w:val="105"/>
          <w:sz w:val="20"/>
          <w:szCs w:val="20"/>
          <w:lang w:val="pl-PL"/>
        </w:rPr>
        <w:t>ce</w:t>
      </w:r>
      <w:r w:rsidRPr="00733FFB">
        <w:rPr>
          <w:b/>
          <w:spacing w:val="-18"/>
          <w:w w:val="105"/>
          <w:sz w:val="20"/>
          <w:szCs w:val="20"/>
          <w:lang w:val="pl-PL"/>
        </w:rPr>
        <w:t xml:space="preserve"> </w:t>
      </w:r>
      <w:r w:rsidRPr="00733FFB">
        <w:rPr>
          <w:b/>
          <w:spacing w:val="-1"/>
          <w:w w:val="105"/>
          <w:sz w:val="20"/>
          <w:szCs w:val="20"/>
          <w:lang w:val="pl-PL"/>
        </w:rPr>
        <w:t>warto</w:t>
      </w:r>
      <w:r w:rsidRPr="00733FFB">
        <w:rPr>
          <w:spacing w:val="-1"/>
          <w:w w:val="105"/>
          <w:sz w:val="20"/>
          <w:szCs w:val="20"/>
          <w:lang w:val="pl-PL"/>
        </w:rPr>
        <w:t>ść</w:t>
      </w:r>
      <w:r w:rsidRPr="00733FFB">
        <w:rPr>
          <w:spacing w:val="-18"/>
          <w:w w:val="105"/>
          <w:sz w:val="20"/>
          <w:szCs w:val="20"/>
          <w:lang w:val="pl-PL"/>
        </w:rPr>
        <w:t xml:space="preserve"> </w:t>
      </w:r>
      <w:r w:rsidRPr="00733FFB">
        <w:rPr>
          <w:b/>
          <w:spacing w:val="-1"/>
          <w:w w:val="105"/>
          <w:sz w:val="20"/>
          <w:szCs w:val="20"/>
          <w:lang w:val="pl-PL"/>
        </w:rPr>
        <w:t>gospodarcz</w:t>
      </w:r>
      <w:r w:rsidRPr="00733FFB">
        <w:rPr>
          <w:spacing w:val="-1"/>
          <w:w w:val="105"/>
          <w:sz w:val="20"/>
          <w:szCs w:val="20"/>
          <w:lang w:val="pl-PL"/>
        </w:rPr>
        <w:t>ą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5"/>
        <w:ind w:left="426" w:hanging="284"/>
        <w:rPr>
          <w:spacing w:val="-1"/>
          <w:w w:val="105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Informacje dotyczące kondycji finansowej firmy oraz źródeł finansowania,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5"/>
        <w:ind w:left="426" w:hanging="284"/>
        <w:rPr>
          <w:spacing w:val="-1"/>
          <w:w w:val="105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Informacje dotyczące organizacji spółki i jej stanu prawnego oraz umów z udziałowcami,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5"/>
        <w:ind w:left="426" w:hanging="284"/>
        <w:rPr>
          <w:spacing w:val="-1"/>
          <w:w w:val="105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Informacje n/t stosowanych systemów zarządzania,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5"/>
        <w:ind w:left="426" w:hanging="284"/>
        <w:rPr>
          <w:spacing w:val="-1"/>
          <w:w w:val="105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Informacje dotyczące wysokości wynagrodzeń, sposobów motywacji i wynagradzania pracowników,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5"/>
        <w:ind w:left="426" w:hanging="284"/>
        <w:rPr>
          <w:spacing w:val="-1"/>
          <w:w w:val="105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Dane osobowe zatrudnionego personelu, ich kwalifikacji i wykształcenia,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5"/>
        <w:ind w:left="426" w:hanging="284"/>
        <w:rPr>
          <w:spacing w:val="-1"/>
          <w:w w:val="105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Informacje dotyczące stosowanych aplikacji informatycznych i oprogramowania,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5"/>
        <w:ind w:left="426" w:hanging="284"/>
        <w:rPr>
          <w:spacing w:val="-1"/>
          <w:w w:val="105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Informacje dotyczące inwestycji i planowanych projektów,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5"/>
        <w:ind w:left="426" w:hanging="284"/>
        <w:rPr>
          <w:spacing w:val="-1"/>
          <w:w w:val="105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Informacje dotyczące stosowanych systemów operacyjnych i ich zabezpieczania,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5"/>
        <w:ind w:left="426" w:hanging="284"/>
        <w:rPr>
          <w:spacing w:val="-1"/>
          <w:w w:val="105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Informacje dotyczące sposobu przesyłania i szyfrowania danych,</w:t>
      </w:r>
    </w:p>
    <w:p w:rsidR="00B45000" w:rsidRPr="00733FFB" w:rsidRDefault="00B45000" w:rsidP="00E41573">
      <w:pPr>
        <w:numPr>
          <w:ilvl w:val="1"/>
          <w:numId w:val="1"/>
        </w:numPr>
        <w:tabs>
          <w:tab w:val="left" w:pos="426"/>
        </w:tabs>
        <w:spacing w:before="5"/>
        <w:ind w:left="426" w:hanging="284"/>
        <w:rPr>
          <w:rFonts w:eastAsia="Times New Roman" w:cs="Times New Roman"/>
          <w:sz w:val="20"/>
          <w:szCs w:val="20"/>
          <w:lang w:val="pl-PL"/>
        </w:rPr>
      </w:pPr>
      <w:r w:rsidRPr="00733FFB">
        <w:rPr>
          <w:spacing w:val="-1"/>
          <w:w w:val="105"/>
          <w:sz w:val="20"/>
          <w:szCs w:val="20"/>
          <w:lang w:val="pl-PL"/>
        </w:rPr>
        <w:t>Informacje dotyczące rozkładu pomieszczeń, zabezpieczeń fizycznych oraz lokalizacji aktywów</w:t>
      </w:r>
      <w:r w:rsidRPr="00733FFB">
        <w:rPr>
          <w:spacing w:val="14"/>
          <w:w w:val="105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Spółki,</w:t>
      </w:r>
      <w:r w:rsidRPr="00733FFB">
        <w:rPr>
          <w:spacing w:val="13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typu</w:t>
      </w:r>
      <w:r w:rsidRPr="00733FFB">
        <w:rPr>
          <w:spacing w:val="14"/>
          <w:w w:val="105"/>
          <w:sz w:val="20"/>
          <w:szCs w:val="20"/>
          <w:lang w:val="pl-PL"/>
        </w:rPr>
        <w:t xml:space="preserve"> </w:t>
      </w:r>
      <w:r w:rsidRPr="00733FFB">
        <w:rPr>
          <w:spacing w:val="-3"/>
          <w:w w:val="105"/>
          <w:sz w:val="20"/>
          <w:szCs w:val="20"/>
          <w:lang w:val="pl-PL"/>
        </w:rPr>
        <w:t>sprzęt</w:t>
      </w:r>
      <w:r w:rsidRPr="00733FFB">
        <w:rPr>
          <w:spacing w:val="15"/>
          <w:w w:val="105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i</w:t>
      </w:r>
      <w:r w:rsidRPr="00733FFB">
        <w:rPr>
          <w:spacing w:val="15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urządzenia,</w:t>
      </w:r>
      <w:r w:rsidRPr="00733FFB">
        <w:rPr>
          <w:spacing w:val="14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dokumenty</w:t>
      </w:r>
      <w:r w:rsidRPr="00733FFB">
        <w:rPr>
          <w:spacing w:val="12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papierowe,</w:t>
      </w:r>
      <w:r w:rsidRPr="00733FFB">
        <w:rPr>
          <w:spacing w:val="65"/>
          <w:w w:val="103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pieczęcie,</w:t>
      </w:r>
      <w:r w:rsidRPr="00733FFB">
        <w:rPr>
          <w:spacing w:val="-18"/>
          <w:w w:val="105"/>
          <w:sz w:val="20"/>
          <w:szCs w:val="20"/>
          <w:lang w:val="pl-PL"/>
        </w:rPr>
        <w:t xml:space="preserve"> </w:t>
      </w:r>
      <w:r w:rsidRPr="00733FFB">
        <w:rPr>
          <w:spacing w:val="-1"/>
          <w:w w:val="105"/>
          <w:sz w:val="20"/>
          <w:szCs w:val="20"/>
          <w:lang w:val="pl-PL"/>
        </w:rPr>
        <w:t>klucze</w:t>
      </w:r>
      <w:r w:rsidRPr="00733FFB">
        <w:rPr>
          <w:spacing w:val="-19"/>
          <w:w w:val="105"/>
          <w:sz w:val="20"/>
          <w:szCs w:val="20"/>
          <w:lang w:val="pl-PL"/>
        </w:rPr>
        <w:t xml:space="preserve"> </w:t>
      </w:r>
      <w:r w:rsidRPr="00733FFB">
        <w:rPr>
          <w:w w:val="105"/>
          <w:sz w:val="20"/>
          <w:szCs w:val="20"/>
          <w:lang w:val="pl-PL"/>
        </w:rPr>
        <w:t>itp.</w:t>
      </w:r>
    </w:p>
    <w:p w:rsidR="00B45000" w:rsidRPr="00733FFB" w:rsidRDefault="00B45000" w:rsidP="00B45000">
      <w:pPr>
        <w:spacing w:line="200" w:lineRule="exact"/>
        <w:rPr>
          <w:sz w:val="20"/>
          <w:szCs w:val="20"/>
          <w:lang w:val="pl-PL"/>
        </w:rPr>
      </w:pPr>
    </w:p>
    <w:p w:rsidR="00B45000" w:rsidRPr="00733FFB" w:rsidRDefault="00B45000" w:rsidP="00B45000">
      <w:pPr>
        <w:spacing w:before="11" w:line="200" w:lineRule="exact"/>
        <w:rPr>
          <w:sz w:val="20"/>
          <w:szCs w:val="20"/>
          <w:lang w:val="pl-PL"/>
        </w:rPr>
      </w:pPr>
    </w:p>
    <w:p w:rsidR="00E41573" w:rsidRPr="00733FFB" w:rsidRDefault="00E41573" w:rsidP="00B45000">
      <w:pPr>
        <w:spacing w:before="11" w:line="200" w:lineRule="exact"/>
        <w:rPr>
          <w:sz w:val="20"/>
          <w:szCs w:val="20"/>
          <w:lang w:val="pl-PL"/>
        </w:rPr>
      </w:pPr>
    </w:p>
    <w:p w:rsidR="00B45000" w:rsidRPr="00733FFB" w:rsidRDefault="00B45000" w:rsidP="00B45000">
      <w:pPr>
        <w:ind w:left="5420" w:right="413"/>
        <w:jc w:val="center"/>
        <w:rPr>
          <w:rFonts w:eastAsia="Times New Roman" w:cs="Times New Roman"/>
          <w:sz w:val="20"/>
          <w:szCs w:val="20"/>
        </w:rPr>
      </w:pPr>
      <w:r w:rsidRPr="00733FFB">
        <w:rPr>
          <w:rFonts w:eastAsia="Times New Roman" w:cs="Times New Roman"/>
          <w:spacing w:val="-1"/>
          <w:w w:val="105"/>
          <w:sz w:val="20"/>
          <w:szCs w:val="20"/>
        </w:rPr>
        <w:t>……………………………………</w:t>
      </w:r>
    </w:p>
    <w:p w:rsidR="00495E3A" w:rsidRPr="00733FFB" w:rsidRDefault="00B45000" w:rsidP="00B45000">
      <w:pPr>
        <w:spacing w:before="4"/>
        <w:ind w:right="841"/>
        <w:jc w:val="right"/>
        <w:rPr>
          <w:sz w:val="20"/>
          <w:szCs w:val="20"/>
        </w:rPr>
      </w:pPr>
      <w:proofErr w:type="spellStart"/>
      <w:r w:rsidRPr="00733FFB">
        <w:rPr>
          <w:i/>
          <w:spacing w:val="-1"/>
          <w:sz w:val="20"/>
          <w:szCs w:val="20"/>
        </w:rPr>
        <w:t>Podpis</w:t>
      </w:r>
      <w:proofErr w:type="spellEnd"/>
      <w:r w:rsidRPr="00733FFB">
        <w:rPr>
          <w:i/>
          <w:spacing w:val="3"/>
          <w:sz w:val="20"/>
          <w:szCs w:val="20"/>
        </w:rPr>
        <w:t xml:space="preserve"> </w:t>
      </w:r>
      <w:proofErr w:type="spellStart"/>
      <w:r w:rsidRPr="00733FFB">
        <w:rPr>
          <w:i/>
          <w:spacing w:val="-1"/>
          <w:sz w:val="20"/>
          <w:szCs w:val="20"/>
        </w:rPr>
        <w:t>składaj</w:t>
      </w:r>
      <w:r w:rsidRPr="00733FFB">
        <w:rPr>
          <w:spacing w:val="-1"/>
          <w:sz w:val="20"/>
          <w:szCs w:val="20"/>
        </w:rPr>
        <w:t>ą</w:t>
      </w:r>
      <w:r w:rsidRPr="00733FFB">
        <w:rPr>
          <w:i/>
          <w:spacing w:val="-1"/>
          <w:sz w:val="20"/>
          <w:szCs w:val="20"/>
        </w:rPr>
        <w:t>cego</w:t>
      </w:r>
      <w:proofErr w:type="spellEnd"/>
      <w:r w:rsidRPr="00733FFB">
        <w:rPr>
          <w:i/>
          <w:spacing w:val="3"/>
          <w:sz w:val="20"/>
          <w:szCs w:val="20"/>
        </w:rPr>
        <w:t xml:space="preserve"> </w:t>
      </w:r>
      <w:proofErr w:type="spellStart"/>
      <w:r w:rsidRPr="00733FFB">
        <w:rPr>
          <w:i/>
          <w:spacing w:val="-1"/>
          <w:sz w:val="20"/>
          <w:szCs w:val="20"/>
        </w:rPr>
        <w:t>o</w:t>
      </w:r>
      <w:r w:rsidRPr="00733FFB">
        <w:rPr>
          <w:spacing w:val="-1"/>
          <w:sz w:val="20"/>
          <w:szCs w:val="20"/>
        </w:rPr>
        <w:t>ś</w:t>
      </w:r>
      <w:r w:rsidRPr="00733FFB">
        <w:rPr>
          <w:i/>
          <w:spacing w:val="-1"/>
          <w:sz w:val="20"/>
          <w:szCs w:val="20"/>
        </w:rPr>
        <w:t>wiadczenie</w:t>
      </w:r>
      <w:proofErr w:type="spellEnd"/>
    </w:p>
    <w:sectPr w:rsidR="00495E3A" w:rsidRPr="00733FFB" w:rsidSect="00F20786">
      <w:headerReference w:type="default" r:id="rId8"/>
      <w:pgSz w:w="12240" w:h="15840"/>
      <w:pgMar w:top="208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BE" w:rsidRDefault="00F861BE" w:rsidP="00B45000">
      <w:r>
        <w:separator/>
      </w:r>
    </w:p>
  </w:endnote>
  <w:endnote w:type="continuationSeparator" w:id="0">
    <w:p w:rsidR="00F861BE" w:rsidRDefault="00F861BE" w:rsidP="00B4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BE" w:rsidRDefault="00F861BE" w:rsidP="00B45000">
      <w:r>
        <w:separator/>
      </w:r>
    </w:p>
  </w:footnote>
  <w:footnote w:type="continuationSeparator" w:id="0">
    <w:p w:rsidR="00F861BE" w:rsidRDefault="00F861BE" w:rsidP="00B4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86" w:rsidRDefault="0049077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-447040</wp:posOffset>
              </wp:positionH>
              <wp:positionV relativeFrom="paragraph">
                <wp:posOffset>429260</wp:posOffset>
              </wp:positionV>
              <wp:extent cx="6758305" cy="590550"/>
              <wp:effectExtent l="0" t="0" r="0" b="0"/>
              <wp:wrapNone/>
              <wp:docPr id="21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5830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20786" w:rsidRDefault="00F20786" w:rsidP="00F20786">
                          <w:pPr>
                            <w:pStyle w:val="NormalnyWeb"/>
                            <w:tabs>
                              <w:tab w:val="right" w:pos="9180"/>
                            </w:tabs>
                            <w:spacing w:after="0" w:line="276" w:lineRule="auto"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  <w:r w:rsidRPr="007F02B9">
                            <w:rPr>
                              <w:rFonts w:ascii="Calibri" w:eastAsia="Calibri" w:hAnsi="Calibri"/>
                              <w:i/>
                              <w:iCs/>
                              <w:color w:val="000000"/>
                              <w:kern w:val="24"/>
                              <w:sz w:val="20"/>
                              <w:szCs w:val="28"/>
                            </w:rPr>
                            <w:t>Człowiek - najlepsza inwestycja</w:t>
                          </w:r>
                        </w:p>
                        <w:p w:rsidR="00F20786" w:rsidRDefault="00F20786" w:rsidP="00F20786">
                          <w:pPr>
                            <w:pStyle w:val="NormalnyWeb"/>
                            <w:tabs>
                              <w:tab w:val="right" w:pos="9180"/>
                            </w:tabs>
                            <w:kinsoku w:val="0"/>
                            <w:overflowPunct w:val="0"/>
                            <w:spacing w:after="0" w:line="276" w:lineRule="auto"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color w:val="000000"/>
                              <w:kern w:val="24"/>
                              <w:sz w:val="18"/>
                            </w:rPr>
                            <w:t>Projekt pn. „Efektywny transfer wiedzy z nauki do przemysłu w województwie opolskim”</w:t>
                          </w:r>
                          <w:r>
                            <w:rPr>
                              <w:rFonts w:ascii="Calibri" w:eastAsia="Calibri" w:hAnsi="Calibri" w:cs="Arial"/>
                              <w:color w:val="000000"/>
                              <w:kern w:val="24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Arial"/>
                              <w:color w:val="000000"/>
                              <w:kern w:val="24"/>
                              <w:sz w:val="18"/>
                            </w:rPr>
                            <w:t xml:space="preserve">współfinansowany ze środków Unii Europejskiej </w:t>
                          </w:r>
                          <w:r>
                            <w:rPr>
                              <w:rFonts w:ascii="Calibri" w:eastAsia="Calibri" w:hAnsi="Calibri" w:cs="Arial"/>
                              <w:color w:val="000000"/>
                              <w:kern w:val="24"/>
                              <w:sz w:val="18"/>
                            </w:rPr>
                            <w:br/>
                            <w:t>w ramach Europejskiego Funduszu Społecznego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35.2pt;margin-top:33.8pt;width:532.1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" filled="f" stroked="f">
              <v:path arrowok="t"/>
              <v:textbox style="mso-fit-shape-to-text:t">
                <w:txbxContent>
                  <w:p w:rsidR="00F20786" w:rsidRDefault="00F20786" w:rsidP="00F20786">
                    <w:pPr>
                      <w:pStyle w:val="NormalnyWeb"/>
                      <w:tabs>
                        <w:tab w:val="right" w:pos="9180"/>
                      </w:tabs>
                      <w:spacing w:after="0" w:line="276" w:lineRule="auto"/>
                      <w:jc w:val="center"/>
                      <w:textAlignment w:val="baseline"/>
                      <w:rPr>
                        <w:sz w:val="18"/>
                      </w:rPr>
                    </w:pPr>
                    <w:r w:rsidRPr="007F02B9">
                      <w:rPr>
                        <w:rFonts w:ascii="Calibri" w:eastAsia="Calibri" w:hAnsi="Calibri"/>
                        <w:i/>
                        <w:iCs/>
                        <w:color w:val="000000"/>
                        <w:kern w:val="24"/>
                        <w:sz w:val="20"/>
                        <w:szCs w:val="28"/>
                      </w:rPr>
                      <w:t>Człowiek - najlepsza inwestycja</w:t>
                    </w:r>
                  </w:p>
                  <w:p w:rsidR="00F20786" w:rsidRDefault="00F20786" w:rsidP="00F20786">
                    <w:pPr>
                      <w:pStyle w:val="NormalnyWeb"/>
                      <w:tabs>
                        <w:tab w:val="right" w:pos="9180"/>
                      </w:tabs>
                      <w:kinsoku w:val="0"/>
                      <w:overflowPunct w:val="0"/>
                      <w:spacing w:after="0" w:line="276" w:lineRule="auto"/>
                      <w:jc w:val="center"/>
                      <w:textAlignment w:val="baseline"/>
                      <w:rPr>
                        <w:sz w:val="18"/>
                      </w:rPr>
                    </w:pPr>
                    <w:r>
                      <w:rPr>
                        <w:rFonts w:ascii="Calibri" w:eastAsia="Calibri" w:hAnsi="Calibri" w:cs="Arial"/>
                        <w:color w:val="000000"/>
                        <w:kern w:val="24"/>
                        <w:sz w:val="18"/>
                      </w:rPr>
                      <w:t>Projekt pn. „Efektywny transfer wiedzy z nauki do przemysłu w województwie opolskim”</w:t>
                    </w:r>
                    <w:r>
                      <w:rPr>
                        <w:rFonts w:ascii="Calibri" w:eastAsia="Calibri" w:hAnsi="Calibri" w:cs="Arial"/>
                        <w:color w:val="000000"/>
                        <w:kern w:val="24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Arial"/>
                        <w:color w:val="000000"/>
                        <w:kern w:val="24"/>
                        <w:sz w:val="18"/>
                      </w:rPr>
                      <w:t xml:space="preserve">współfinansowany ze środków Unii Europejskiej </w:t>
                    </w:r>
                    <w:r>
                      <w:rPr>
                        <w:rFonts w:ascii="Calibri" w:eastAsia="Calibri" w:hAnsi="Calibri" w:cs="Arial"/>
                        <w:color w:val="000000"/>
                        <w:kern w:val="24"/>
                        <w:sz w:val="18"/>
                      </w:rPr>
                      <w:br/>
                      <w:t>w ramach Europejskiego Funduszu Społecznego</w:t>
                    </w:r>
                  </w:p>
                </w:txbxContent>
              </v:textbox>
            </v:shape>
          </w:pict>
        </mc:Fallback>
      </mc:AlternateContent>
    </w:r>
    <w:r w:rsidR="00F20786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-295226</wp:posOffset>
          </wp:positionH>
          <wp:positionV relativeFrom="paragraph">
            <wp:posOffset>-163000</wp:posOffset>
          </wp:positionV>
          <wp:extent cx="6758305" cy="715107"/>
          <wp:effectExtent l="19050" t="0" r="4445" b="0"/>
          <wp:wrapNone/>
          <wp:docPr id="1" name="Obraz 19" descr="HERB_MON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HERB_MONO_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715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FEF"/>
    <w:multiLevelType w:val="hybridMultilevel"/>
    <w:tmpl w:val="42E0E46E"/>
    <w:lvl w:ilvl="0" w:tplc="CC7EA138">
      <w:start w:val="1"/>
      <w:numFmt w:val="decimal"/>
      <w:lvlText w:val="%1."/>
      <w:lvlJc w:val="left"/>
      <w:pPr>
        <w:ind w:left="735" w:hanging="209"/>
        <w:jc w:val="left"/>
      </w:pPr>
      <w:rPr>
        <w:rFonts w:ascii="Times New Roman" w:eastAsia="Times New Roman" w:hAnsi="Times New Roman" w:hint="default"/>
        <w:b/>
        <w:bCs/>
        <w:spacing w:val="-1"/>
        <w:w w:val="103"/>
        <w:sz w:val="20"/>
        <w:szCs w:val="20"/>
      </w:rPr>
    </w:lvl>
    <w:lvl w:ilvl="1" w:tplc="8536F41C">
      <w:start w:val="1"/>
      <w:numFmt w:val="lowerLetter"/>
      <w:lvlText w:val="%2)"/>
      <w:lvlJc w:val="left"/>
      <w:pPr>
        <w:ind w:left="996" w:hanging="33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5F54B860">
      <w:start w:val="1"/>
      <w:numFmt w:val="bullet"/>
      <w:lvlText w:val="•"/>
      <w:lvlJc w:val="left"/>
      <w:pPr>
        <w:ind w:left="1203" w:hanging="339"/>
      </w:pPr>
      <w:rPr>
        <w:rFonts w:hint="default"/>
      </w:rPr>
    </w:lvl>
    <w:lvl w:ilvl="3" w:tplc="E9CCE218">
      <w:start w:val="1"/>
      <w:numFmt w:val="bullet"/>
      <w:lvlText w:val="•"/>
      <w:lvlJc w:val="left"/>
      <w:pPr>
        <w:ind w:left="1203" w:hanging="339"/>
      </w:pPr>
      <w:rPr>
        <w:rFonts w:hint="default"/>
      </w:rPr>
    </w:lvl>
    <w:lvl w:ilvl="4" w:tplc="62DE3B3C">
      <w:start w:val="1"/>
      <w:numFmt w:val="bullet"/>
      <w:lvlText w:val="•"/>
      <w:lvlJc w:val="left"/>
      <w:pPr>
        <w:ind w:left="2288" w:hanging="339"/>
      </w:pPr>
      <w:rPr>
        <w:rFonts w:hint="default"/>
      </w:rPr>
    </w:lvl>
    <w:lvl w:ilvl="5" w:tplc="EF7E7BA0">
      <w:start w:val="1"/>
      <w:numFmt w:val="bullet"/>
      <w:lvlText w:val="•"/>
      <w:lvlJc w:val="left"/>
      <w:pPr>
        <w:ind w:left="3373" w:hanging="339"/>
      </w:pPr>
      <w:rPr>
        <w:rFonts w:hint="default"/>
      </w:rPr>
    </w:lvl>
    <w:lvl w:ilvl="6" w:tplc="0B3A037C">
      <w:start w:val="1"/>
      <w:numFmt w:val="bullet"/>
      <w:lvlText w:val="•"/>
      <w:lvlJc w:val="left"/>
      <w:pPr>
        <w:ind w:left="4458" w:hanging="339"/>
      </w:pPr>
      <w:rPr>
        <w:rFonts w:hint="default"/>
      </w:rPr>
    </w:lvl>
    <w:lvl w:ilvl="7" w:tplc="13D8B026">
      <w:start w:val="1"/>
      <w:numFmt w:val="bullet"/>
      <w:lvlText w:val="•"/>
      <w:lvlJc w:val="left"/>
      <w:pPr>
        <w:ind w:left="5544" w:hanging="339"/>
      </w:pPr>
      <w:rPr>
        <w:rFonts w:hint="default"/>
      </w:rPr>
    </w:lvl>
    <w:lvl w:ilvl="8" w:tplc="547A41DC">
      <w:start w:val="1"/>
      <w:numFmt w:val="bullet"/>
      <w:lvlText w:val="•"/>
      <w:lvlJc w:val="left"/>
      <w:pPr>
        <w:ind w:left="6629" w:hanging="339"/>
      </w:pPr>
      <w:rPr>
        <w:rFonts w:hint="default"/>
      </w:rPr>
    </w:lvl>
  </w:abstractNum>
  <w:abstractNum w:abstractNumId="1">
    <w:nsid w:val="77007C2D"/>
    <w:multiLevelType w:val="multilevel"/>
    <w:tmpl w:val="09BE20F2"/>
    <w:lvl w:ilvl="0">
      <w:start w:val="1"/>
      <w:numFmt w:val="decimal"/>
      <w:lvlText w:val="%1."/>
      <w:lvlJc w:val="left"/>
      <w:pPr>
        <w:ind w:left="526" w:hanging="39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1003" w:hanging="478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1004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5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7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8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0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61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73" w:hanging="47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Magosz">
    <w15:presenceInfo w15:providerId="AD" w15:userId="S-1-5-21-2587086642-3037542290-378664919-1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00"/>
    <w:rsid w:val="0001754D"/>
    <w:rsid w:val="000450A5"/>
    <w:rsid w:val="00051E5B"/>
    <w:rsid w:val="00072A5D"/>
    <w:rsid w:val="000735EE"/>
    <w:rsid w:val="00080E23"/>
    <w:rsid w:val="000901F0"/>
    <w:rsid w:val="00093E7D"/>
    <w:rsid w:val="000B68C5"/>
    <w:rsid w:val="000E117C"/>
    <w:rsid w:val="0010696A"/>
    <w:rsid w:val="001467A8"/>
    <w:rsid w:val="0015623F"/>
    <w:rsid w:val="001D3B78"/>
    <w:rsid w:val="001D57DF"/>
    <w:rsid w:val="00205455"/>
    <w:rsid w:val="002133CC"/>
    <w:rsid w:val="00235A83"/>
    <w:rsid w:val="002707BA"/>
    <w:rsid w:val="002E2C26"/>
    <w:rsid w:val="002F2E67"/>
    <w:rsid w:val="00302D2D"/>
    <w:rsid w:val="00331DAF"/>
    <w:rsid w:val="00332FEA"/>
    <w:rsid w:val="00354A24"/>
    <w:rsid w:val="0035738E"/>
    <w:rsid w:val="00360B92"/>
    <w:rsid w:val="003B0BAD"/>
    <w:rsid w:val="003E3FAB"/>
    <w:rsid w:val="003E5B42"/>
    <w:rsid w:val="00442C36"/>
    <w:rsid w:val="00490773"/>
    <w:rsid w:val="00495E3A"/>
    <w:rsid w:val="004A041A"/>
    <w:rsid w:val="004E103E"/>
    <w:rsid w:val="004E3A85"/>
    <w:rsid w:val="004F0B4E"/>
    <w:rsid w:val="005109FD"/>
    <w:rsid w:val="005158FF"/>
    <w:rsid w:val="005179D6"/>
    <w:rsid w:val="00522E52"/>
    <w:rsid w:val="00531394"/>
    <w:rsid w:val="00535B83"/>
    <w:rsid w:val="00555BAD"/>
    <w:rsid w:val="00563306"/>
    <w:rsid w:val="00570614"/>
    <w:rsid w:val="00580F7A"/>
    <w:rsid w:val="005821C2"/>
    <w:rsid w:val="00583DF2"/>
    <w:rsid w:val="005918C9"/>
    <w:rsid w:val="005937F3"/>
    <w:rsid w:val="005B056B"/>
    <w:rsid w:val="005B4977"/>
    <w:rsid w:val="005B652D"/>
    <w:rsid w:val="005B69B3"/>
    <w:rsid w:val="005F4BD2"/>
    <w:rsid w:val="006114D2"/>
    <w:rsid w:val="00634FC3"/>
    <w:rsid w:val="00656ACB"/>
    <w:rsid w:val="006B11CC"/>
    <w:rsid w:val="006D392C"/>
    <w:rsid w:val="006D3967"/>
    <w:rsid w:val="006F7DB5"/>
    <w:rsid w:val="00733FFB"/>
    <w:rsid w:val="00735270"/>
    <w:rsid w:val="00796124"/>
    <w:rsid w:val="007A4A48"/>
    <w:rsid w:val="007B6894"/>
    <w:rsid w:val="007C6B34"/>
    <w:rsid w:val="008171F5"/>
    <w:rsid w:val="00826CCC"/>
    <w:rsid w:val="00834207"/>
    <w:rsid w:val="00857DF6"/>
    <w:rsid w:val="00877011"/>
    <w:rsid w:val="008966D8"/>
    <w:rsid w:val="008F0E3D"/>
    <w:rsid w:val="00925304"/>
    <w:rsid w:val="009301ED"/>
    <w:rsid w:val="009371EF"/>
    <w:rsid w:val="0096199D"/>
    <w:rsid w:val="00985344"/>
    <w:rsid w:val="009A5C1F"/>
    <w:rsid w:val="009B21FA"/>
    <w:rsid w:val="009C482C"/>
    <w:rsid w:val="009F3215"/>
    <w:rsid w:val="00A2363E"/>
    <w:rsid w:val="00A46E6D"/>
    <w:rsid w:val="00A83BC9"/>
    <w:rsid w:val="00AC5B25"/>
    <w:rsid w:val="00AC6186"/>
    <w:rsid w:val="00AF3169"/>
    <w:rsid w:val="00B009AF"/>
    <w:rsid w:val="00B11130"/>
    <w:rsid w:val="00B34295"/>
    <w:rsid w:val="00B34591"/>
    <w:rsid w:val="00B34ABB"/>
    <w:rsid w:val="00B45000"/>
    <w:rsid w:val="00BB7A3A"/>
    <w:rsid w:val="00BC4D28"/>
    <w:rsid w:val="00C125CB"/>
    <w:rsid w:val="00C13C98"/>
    <w:rsid w:val="00C13EC0"/>
    <w:rsid w:val="00C1548F"/>
    <w:rsid w:val="00CA1122"/>
    <w:rsid w:val="00CB5501"/>
    <w:rsid w:val="00CC481D"/>
    <w:rsid w:val="00D26B55"/>
    <w:rsid w:val="00D35280"/>
    <w:rsid w:val="00D7088D"/>
    <w:rsid w:val="00D73AB1"/>
    <w:rsid w:val="00D86406"/>
    <w:rsid w:val="00D86BD1"/>
    <w:rsid w:val="00DB77E4"/>
    <w:rsid w:val="00DD1C81"/>
    <w:rsid w:val="00E26975"/>
    <w:rsid w:val="00E41573"/>
    <w:rsid w:val="00E420A0"/>
    <w:rsid w:val="00E80424"/>
    <w:rsid w:val="00EC368F"/>
    <w:rsid w:val="00ED77C1"/>
    <w:rsid w:val="00EF4FAF"/>
    <w:rsid w:val="00F142D6"/>
    <w:rsid w:val="00F20786"/>
    <w:rsid w:val="00F34C8F"/>
    <w:rsid w:val="00F50CE5"/>
    <w:rsid w:val="00F63B63"/>
    <w:rsid w:val="00F77BE1"/>
    <w:rsid w:val="00F80A8F"/>
    <w:rsid w:val="00F861BE"/>
    <w:rsid w:val="00FC6774"/>
    <w:rsid w:val="00FD0A22"/>
    <w:rsid w:val="00FD0F98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45000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0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45000"/>
    <w:pPr>
      <w:ind w:left="1004" w:hanging="339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5000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B45000"/>
  </w:style>
  <w:style w:type="paragraph" w:customStyle="1" w:styleId="TableParagraph">
    <w:name w:val="Table Paragraph"/>
    <w:basedOn w:val="Normalny"/>
    <w:uiPriority w:val="1"/>
    <w:qFormat/>
    <w:rsid w:val="00B45000"/>
  </w:style>
  <w:style w:type="paragraph" w:styleId="Nagwek">
    <w:name w:val="header"/>
    <w:basedOn w:val="Normalny"/>
    <w:link w:val="NagwekZnak"/>
    <w:uiPriority w:val="99"/>
    <w:unhideWhenUsed/>
    <w:rsid w:val="00B45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00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5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000"/>
    <w:rPr>
      <w:lang w:val="en-US"/>
    </w:rPr>
  </w:style>
  <w:style w:type="paragraph" w:styleId="NormalnyWeb">
    <w:name w:val="Normal (Web)"/>
    <w:basedOn w:val="Normalny"/>
    <w:uiPriority w:val="99"/>
    <w:rsid w:val="00F20786"/>
    <w:pPr>
      <w:widowControl/>
      <w:spacing w:after="50" w:line="360" w:lineRule="atLeas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F3169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45000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0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45000"/>
    <w:pPr>
      <w:ind w:left="1004" w:hanging="339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5000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B45000"/>
  </w:style>
  <w:style w:type="paragraph" w:customStyle="1" w:styleId="TableParagraph">
    <w:name w:val="Table Paragraph"/>
    <w:basedOn w:val="Normalny"/>
    <w:uiPriority w:val="1"/>
    <w:qFormat/>
    <w:rsid w:val="00B45000"/>
  </w:style>
  <w:style w:type="paragraph" w:styleId="Nagwek">
    <w:name w:val="header"/>
    <w:basedOn w:val="Normalny"/>
    <w:link w:val="NagwekZnak"/>
    <w:uiPriority w:val="99"/>
    <w:unhideWhenUsed/>
    <w:rsid w:val="00B45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00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5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000"/>
    <w:rPr>
      <w:lang w:val="en-US"/>
    </w:rPr>
  </w:style>
  <w:style w:type="paragraph" w:styleId="NormalnyWeb">
    <w:name w:val="Normal (Web)"/>
    <w:basedOn w:val="Normalny"/>
    <w:uiPriority w:val="99"/>
    <w:rsid w:val="00F20786"/>
    <w:pPr>
      <w:widowControl/>
      <w:spacing w:after="50" w:line="360" w:lineRule="atLeas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F316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WEiZ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Przemek Jędrychowski</cp:lastModifiedBy>
  <cp:revision>6</cp:revision>
  <dcterms:created xsi:type="dcterms:W3CDTF">2014-08-31T19:07:00Z</dcterms:created>
  <dcterms:modified xsi:type="dcterms:W3CDTF">2014-09-22T19:45:00Z</dcterms:modified>
</cp:coreProperties>
</file>