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FEA4" w14:textId="77777777" w:rsidR="00063384" w:rsidRPr="00204DBD" w:rsidRDefault="00063384" w:rsidP="00556735">
      <w:pPr>
        <w:spacing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204DB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Harmonogram konsultacji</w:t>
      </w:r>
    </w:p>
    <w:p w14:paraId="2EEEAC73" w14:textId="56F86016" w:rsidR="00063384" w:rsidRPr="00204DBD" w:rsidRDefault="00063384" w:rsidP="00556735">
      <w:pPr>
        <w:pStyle w:val="Bezodstpw"/>
        <w:spacing w:after="120" w:line="276" w:lineRule="auto"/>
        <w:rPr>
          <w:rFonts w:cs="Calibri"/>
          <w:b/>
          <w:bCs/>
          <w:color w:val="000000" w:themeColor="text1"/>
          <w:lang w:eastAsia="zh-CN"/>
        </w:rPr>
      </w:pPr>
      <w:r w:rsidRPr="00204DBD">
        <w:rPr>
          <w:rFonts w:cs="Calibri"/>
          <w:b/>
          <w:bCs/>
          <w:color w:val="000000" w:themeColor="text1"/>
        </w:rPr>
        <w:t xml:space="preserve">projektu </w:t>
      </w:r>
      <w:r w:rsidRPr="00204DBD">
        <w:rPr>
          <w:rFonts w:cs="Calibri"/>
          <w:b/>
          <w:bCs/>
          <w:color w:val="000000" w:themeColor="text1"/>
          <w:lang w:eastAsia="zh-CN"/>
        </w:rPr>
        <w:t>uchwały Sejmiku Województwa Opolskiego w sprawie zmiany statutu</w:t>
      </w:r>
      <w:r w:rsidR="00212C58" w:rsidRPr="00204DBD">
        <w:rPr>
          <w:rFonts w:cs="Calibri"/>
          <w:b/>
          <w:bCs/>
          <w:color w:val="000000" w:themeColor="text1"/>
          <w:lang w:eastAsia="zh-CN"/>
        </w:rPr>
        <w:t xml:space="preserve"> </w:t>
      </w:r>
      <w:r w:rsidR="00204DBD" w:rsidRPr="00204DBD">
        <w:rPr>
          <w:rFonts w:cs="Arial"/>
          <w:b/>
          <w:bCs/>
          <w:iCs/>
          <w:color w:val="000000" w:themeColor="text1"/>
        </w:rPr>
        <w:t>Klinicznego Centrum Ginekologii, Położnictwa i Neonatologii w Opolu</w:t>
      </w:r>
      <w:r w:rsidR="00212C58" w:rsidRPr="00204DBD">
        <w:rPr>
          <w:rFonts w:cs="Arial"/>
          <w:b/>
          <w:bCs/>
          <w:iCs/>
          <w:color w:val="000000" w:themeColor="text1"/>
        </w:rPr>
        <w:t xml:space="preserve"> </w:t>
      </w:r>
      <w:r w:rsidRPr="00204DBD">
        <w:rPr>
          <w:rFonts w:cs="Calibri"/>
          <w:b/>
          <w:bCs/>
          <w:color w:val="000000" w:themeColor="text1"/>
        </w:rPr>
        <w:t xml:space="preserve">z organizacjami pozarządowymi </w:t>
      </w:r>
      <w:r w:rsidR="00556735">
        <w:rPr>
          <w:rFonts w:cs="Calibri"/>
          <w:b/>
          <w:bCs/>
          <w:color w:val="000000" w:themeColor="text1"/>
        </w:rPr>
        <w:br/>
      </w:r>
      <w:r w:rsidRPr="00204DBD">
        <w:rPr>
          <w:rFonts w:cs="Calibri"/>
          <w:b/>
          <w:bCs/>
          <w:color w:val="000000" w:themeColor="text1"/>
        </w:rPr>
        <w:t>i podmiotami wymienionymi w art. 3 ust. 3 ustawy z dnia 24 kwietnia 2003 r. o działalności pożytku publicznego i o wolontariacie w dziedzinach dotyczących działalności statutowej tych organizacji oraz z Radą Działalności Pożytku Publicznego Województwa Opolskiego</w:t>
      </w:r>
    </w:p>
    <w:p w14:paraId="155A8D93" w14:textId="77777777" w:rsidR="00063384" w:rsidRPr="00204DBD" w:rsidRDefault="00063384" w:rsidP="00556735">
      <w:pPr>
        <w:numPr>
          <w:ilvl w:val="0"/>
          <w:numId w:val="9"/>
        </w:numPr>
        <w:suppressAutoHyphens/>
        <w:spacing w:after="120" w:line="264" w:lineRule="auto"/>
        <w:ind w:left="357" w:hanging="357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204DB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Ogłoszenie konsultacji</w:t>
      </w:r>
    </w:p>
    <w:p w14:paraId="4DF5F30E" w14:textId="5EFA8297" w:rsidR="00063384" w:rsidRPr="00204DBD" w:rsidRDefault="00063384" w:rsidP="00556735">
      <w:pPr>
        <w:pStyle w:val="Bezodstpw"/>
        <w:spacing w:after="120" w:line="276" w:lineRule="auto"/>
        <w:rPr>
          <w:rFonts w:cs="Calibri"/>
          <w:color w:val="000000" w:themeColor="text1"/>
          <w:kern w:val="1"/>
          <w:lang w:eastAsia="zh-CN"/>
        </w:rPr>
      </w:pPr>
      <w:r w:rsidRPr="00204DBD">
        <w:rPr>
          <w:rFonts w:cs="Calibri"/>
          <w:color w:val="000000" w:themeColor="text1"/>
          <w:kern w:val="1"/>
          <w:lang w:eastAsia="zh-CN"/>
        </w:rPr>
        <w:t xml:space="preserve">Po przyjęciu przez Zarząd Województwa Opolskiego projektu uchwały Sejmiku Województwa Opolskiego w sprawie zmiany statutu </w:t>
      </w:r>
      <w:r w:rsidR="00204DBD" w:rsidRPr="00204DBD">
        <w:rPr>
          <w:rFonts w:cs="Arial"/>
          <w:iCs/>
          <w:color w:val="000000" w:themeColor="text1"/>
        </w:rPr>
        <w:t xml:space="preserve">Klinicznego Centrum Ginekologii, Położnictwa i Neonatologii </w:t>
      </w:r>
      <w:r w:rsidR="00204DBD" w:rsidRPr="00204DBD">
        <w:rPr>
          <w:rFonts w:cs="Arial"/>
          <w:iCs/>
          <w:color w:val="000000" w:themeColor="text1"/>
        </w:rPr>
        <w:br/>
        <w:t>w Opolu</w:t>
      </w:r>
      <w:r w:rsidRPr="00204DBD">
        <w:rPr>
          <w:rFonts w:cs="Calibri"/>
          <w:color w:val="000000" w:themeColor="text1"/>
          <w:kern w:val="1"/>
          <w:lang w:eastAsia="zh-CN"/>
        </w:rPr>
        <w:t xml:space="preserve">, </w:t>
      </w:r>
      <w:r w:rsidRPr="00204DBD">
        <w:rPr>
          <w:rFonts w:cs="Calibri"/>
          <w:color w:val="000000" w:themeColor="text1"/>
        </w:rPr>
        <w:t>projekt zostanie przekazany za pośrednictwem środków komunikacji elektronicznej dostępnych w Urzędzie Marszałkowskim Województwa Opolskiego Radzie Działalności Pożytku Publicznego Województwa Opolskiego, Podmiotom, a także osobom odpowiedzialnym za współpracę z Podmiotami we wszystkich gminach na terenie województwa opolskiego.</w:t>
      </w:r>
    </w:p>
    <w:p w14:paraId="6F7A31D5" w14:textId="50D4262E" w:rsidR="00063384" w:rsidRPr="00D65B4C" w:rsidRDefault="00063384" w:rsidP="00556735">
      <w:pPr>
        <w:numPr>
          <w:ilvl w:val="0"/>
          <w:numId w:val="9"/>
        </w:numPr>
        <w:suppressAutoHyphens/>
        <w:spacing w:after="120" w:line="264" w:lineRule="auto"/>
        <w:ind w:left="357" w:hanging="357"/>
        <w:rPr>
          <w:rFonts w:ascii="Calibri" w:eastAsia="Calibri" w:hAnsi="Calibri" w:cs="Calibri"/>
          <w:color w:val="EE0000"/>
          <w:sz w:val="22"/>
          <w:szCs w:val="22"/>
          <w:lang w:eastAsia="en-US"/>
        </w:rPr>
      </w:pPr>
      <w:r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Rozpoczęcie konsultacji w dniu </w:t>
      </w:r>
      <w:r w:rsidR="00CE19B7"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5</w:t>
      </w:r>
      <w:r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204DBD"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sierpnia</w:t>
      </w:r>
      <w:r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202</w:t>
      </w:r>
      <w:r w:rsidR="00212C58"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6</w:t>
      </w:r>
      <w:r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r.</w:t>
      </w:r>
    </w:p>
    <w:p w14:paraId="3DD698BD" w14:textId="77777777" w:rsidR="00063384" w:rsidRPr="00204DBD" w:rsidRDefault="00063384" w:rsidP="00556735">
      <w:pPr>
        <w:numPr>
          <w:ilvl w:val="0"/>
          <w:numId w:val="9"/>
        </w:numPr>
        <w:suppressAutoHyphens/>
        <w:spacing w:after="120" w:line="264" w:lineRule="auto"/>
        <w:ind w:left="357" w:hanging="357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204DB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Zgłaszanie uwag</w:t>
      </w:r>
    </w:p>
    <w:p w14:paraId="6CAE54E9" w14:textId="77777777" w:rsidR="00063384" w:rsidRPr="00204DBD" w:rsidRDefault="00063384" w:rsidP="00556735">
      <w:pPr>
        <w:spacing w:after="120" w:line="264" w:lineRule="auto"/>
        <w:ind w:left="357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204DBD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Uwagi mogą składać uprawnione podmioty, tj.: </w:t>
      </w:r>
    </w:p>
    <w:p w14:paraId="76FC6F12" w14:textId="570BED77" w:rsidR="00063384" w:rsidRPr="00204DBD" w:rsidRDefault="00063384" w:rsidP="00556735">
      <w:pPr>
        <w:pStyle w:val="Tekstpodstawowy"/>
        <w:numPr>
          <w:ilvl w:val="0"/>
          <w:numId w:val="10"/>
        </w:numPr>
        <w:spacing w:after="120" w:line="264" w:lineRule="auto"/>
        <w:jc w:val="left"/>
        <w:rPr>
          <w:rFonts w:ascii="Calibri" w:hAnsi="Calibri" w:cs="Calibri"/>
          <w:color w:val="000000" w:themeColor="text1"/>
          <w:sz w:val="22"/>
          <w:szCs w:val="22"/>
        </w:rPr>
      </w:pPr>
      <w:r w:rsidRPr="00204DBD">
        <w:rPr>
          <w:rFonts w:ascii="Calibri" w:hAnsi="Calibri" w:cs="Calibri"/>
          <w:color w:val="000000" w:themeColor="text1"/>
          <w:sz w:val="22"/>
          <w:szCs w:val="22"/>
        </w:rPr>
        <w:t xml:space="preserve">organizacje pozarządowe oraz podmioty wymienione w art. 3 ust. 3 ustawy z dnia </w:t>
      </w:r>
      <w:r w:rsidRPr="00204DBD">
        <w:rPr>
          <w:rFonts w:ascii="Calibri" w:hAnsi="Calibri" w:cs="Calibri"/>
          <w:color w:val="000000" w:themeColor="text1"/>
          <w:sz w:val="22"/>
          <w:szCs w:val="22"/>
        </w:rPr>
        <w:br/>
        <w:t xml:space="preserve">24 kwietnia 2003 r. o działalności pożytku publicznego i o wolontariacie, prowadzące działalność statutową na terenie województwa opolskiego, w obszarze podlegającym konsultacjom w terminie: </w:t>
      </w:r>
      <w:r w:rsidR="00CE19B7" w:rsidRPr="00204DBD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204DBD" w:rsidRPr="00204DBD">
        <w:rPr>
          <w:rFonts w:ascii="Calibri" w:hAnsi="Calibri" w:cs="Calibri"/>
          <w:color w:val="000000" w:themeColor="text1"/>
          <w:sz w:val="22"/>
          <w:szCs w:val="22"/>
        </w:rPr>
        <w:t>-</w:t>
      </w:r>
      <w:r w:rsidR="00CE19B7" w:rsidRPr="00204DBD">
        <w:rPr>
          <w:rFonts w:ascii="Calibri" w:hAnsi="Calibri" w:cs="Calibri"/>
          <w:color w:val="000000" w:themeColor="text1"/>
          <w:sz w:val="22"/>
          <w:szCs w:val="22"/>
        </w:rPr>
        <w:t>19</w:t>
      </w:r>
      <w:r w:rsidRPr="00204DB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04DBD" w:rsidRPr="00204DBD">
        <w:rPr>
          <w:rFonts w:ascii="Calibri" w:hAnsi="Calibri" w:cs="Calibri"/>
          <w:color w:val="000000" w:themeColor="text1"/>
          <w:sz w:val="22"/>
          <w:szCs w:val="22"/>
        </w:rPr>
        <w:t>sierpnia</w:t>
      </w:r>
      <w:r w:rsidRPr="00204DBD">
        <w:rPr>
          <w:rFonts w:ascii="Calibri" w:hAnsi="Calibri" w:cs="Calibri"/>
          <w:color w:val="000000" w:themeColor="text1"/>
          <w:sz w:val="22"/>
          <w:szCs w:val="22"/>
        </w:rPr>
        <w:t xml:space="preserve"> 202</w:t>
      </w:r>
      <w:r w:rsidR="00212C58" w:rsidRPr="00204DBD">
        <w:rPr>
          <w:rFonts w:ascii="Calibri" w:hAnsi="Calibri" w:cs="Calibri"/>
          <w:color w:val="000000" w:themeColor="text1"/>
          <w:sz w:val="22"/>
          <w:szCs w:val="22"/>
        </w:rPr>
        <w:t>6</w:t>
      </w:r>
      <w:r w:rsidRPr="00204DBD">
        <w:rPr>
          <w:rFonts w:ascii="Calibri" w:hAnsi="Calibri" w:cs="Calibri"/>
          <w:color w:val="000000" w:themeColor="text1"/>
          <w:sz w:val="22"/>
          <w:szCs w:val="22"/>
        </w:rPr>
        <w:t xml:space="preserve"> r.;</w:t>
      </w:r>
    </w:p>
    <w:p w14:paraId="4D3DEC44" w14:textId="743B059A" w:rsidR="00063384" w:rsidRPr="00C15135" w:rsidRDefault="00063384" w:rsidP="00556735">
      <w:pPr>
        <w:pStyle w:val="Tekstpodstawowy"/>
        <w:numPr>
          <w:ilvl w:val="0"/>
          <w:numId w:val="10"/>
        </w:numPr>
        <w:spacing w:after="120" w:line="264" w:lineRule="auto"/>
        <w:ind w:left="1077" w:hanging="357"/>
        <w:jc w:val="left"/>
        <w:rPr>
          <w:rFonts w:ascii="Calibri" w:hAnsi="Calibri" w:cs="Calibri"/>
          <w:color w:val="000000" w:themeColor="text1"/>
          <w:sz w:val="22"/>
          <w:szCs w:val="22"/>
        </w:rPr>
      </w:pPr>
      <w:r w:rsidRPr="00204DBD">
        <w:rPr>
          <w:rFonts w:ascii="Calibri" w:hAnsi="Calibri" w:cs="Calibri"/>
          <w:bCs/>
          <w:color w:val="000000" w:themeColor="text1"/>
          <w:sz w:val="22"/>
          <w:szCs w:val="22"/>
        </w:rPr>
        <w:t>Rada Działalności Pożytku Publicznego Województwa Opolskiego w terminie:</w:t>
      </w:r>
      <w:r w:rsidRPr="00204DBD">
        <w:rPr>
          <w:rFonts w:ascii="Calibri" w:hAnsi="Calibri" w:cs="Calibri"/>
          <w:bCs/>
          <w:color w:val="000000" w:themeColor="text1"/>
          <w:sz w:val="22"/>
          <w:szCs w:val="22"/>
        </w:rPr>
        <w:br/>
      </w:r>
      <w:r w:rsidR="00CE19B7" w:rsidRPr="00C15135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C1513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5135" w:rsidRPr="00C15135">
        <w:rPr>
          <w:rFonts w:ascii="Calibri" w:hAnsi="Calibri" w:cs="Calibri"/>
          <w:color w:val="000000" w:themeColor="text1"/>
          <w:sz w:val="22"/>
          <w:szCs w:val="22"/>
        </w:rPr>
        <w:t>sierpnia</w:t>
      </w:r>
      <w:r w:rsidR="00301782" w:rsidRPr="00C15135">
        <w:rPr>
          <w:rFonts w:ascii="Calibri" w:hAnsi="Calibri" w:cs="Calibri"/>
          <w:color w:val="000000" w:themeColor="text1"/>
          <w:sz w:val="22"/>
          <w:szCs w:val="22"/>
        </w:rPr>
        <w:t xml:space="preserve"> – </w:t>
      </w:r>
      <w:r w:rsidR="00C15135" w:rsidRPr="00C15135"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C1513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5135" w:rsidRPr="00C15135">
        <w:rPr>
          <w:rFonts w:ascii="Calibri" w:hAnsi="Calibri" w:cs="Calibri"/>
          <w:color w:val="000000" w:themeColor="text1"/>
          <w:sz w:val="22"/>
          <w:szCs w:val="22"/>
        </w:rPr>
        <w:t>września</w:t>
      </w:r>
      <w:r w:rsidRPr="00C15135">
        <w:rPr>
          <w:rFonts w:ascii="Calibri" w:hAnsi="Calibri" w:cs="Calibri"/>
          <w:color w:val="000000" w:themeColor="text1"/>
          <w:sz w:val="22"/>
          <w:szCs w:val="22"/>
        </w:rPr>
        <w:t xml:space="preserve"> 202</w:t>
      </w:r>
      <w:r w:rsidR="00212C58" w:rsidRPr="00C15135">
        <w:rPr>
          <w:rFonts w:ascii="Calibri" w:hAnsi="Calibri" w:cs="Calibri"/>
          <w:color w:val="000000" w:themeColor="text1"/>
          <w:sz w:val="22"/>
          <w:szCs w:val="22"/>
        </w:rPr>
        <w:t>6</w:t>
      </w:r>
      <w:r w:rsidRPr="00C1513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C15135">
        <w:rPr>
          <w:rFonts w:ascii="Calibri" w:hAnsi="Calibri" w:cs="Calibri"/>
          <w:bCs/>
          <w:color w:val="000000" w:themeColor="text1"/>
          <w:sz w:val="22"/>
          <w:szCs w:val="22"/>
        </w:rPr>
        <w:t>r.</w:t>
      </w:r>
    </w:p>
    <w:p w14:paraId="5B9DC7BD" w14:textId="77777777" w:rsidR="00063384" w:rsidRPr="00C15135" w:rsidRDefault="00063384" w:rsidP="00556735">
      <w:pPr>
        <w:pStyle w:val="Akapitzlist"/>
        <w:numPr>
          <w:ilvl w:val="0"/>
          <w:numId w:val="9"/>
        </w:numPr>
        <w:suppressAutoHyphens/>
        <w:spacing w:after="120" w:line="264" w:lineRule="auto"/>
        <w:ind w:left="357" w:hanging="357"/>
        <w:contextualSpacing w:val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Sporządzenie sprawozdania z konsultacji</w:t>
      </w:r>
    </w:p>
    <w:p w14:paraId="4F049219" w14:textId="77777777" w:rsidR="00063384" w:rsidRPr="00C15135" w:rsidRDefault="00063384" w:rsidP="00556735">
      <w:pPr>
        <w:pStyle w:val="Akapitzlist"/>
        <w:spacing w:line="264" w:lineRule="auto"/>
        <w:ind w:left="360"/>
        <w:contextualSpacing w:val="0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Po zakończeniu konsultacji, Departament Zdrowia i Polityki Społecznej Urzędu Marszałkowskiego Województwa Opolskiego sporządzi zestawienie uwag oraz przedłoży pod obrady Zarządu Województwa Opolskiego sprawozdanie z przebiegu i wyników konsultacji. W terminie do 21 dni od dnia zakończenia konsultacji, Zarząd Województwa Opolskiego rozstrzyga uwagi złożone </w:t>
      </w: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br/>
        <w:t>w trakcie konsultacji.</w:t>
      </w:r>
    </w:p>
    <w:p w14:paraId="7D65AD42" w14:textId="77777777" w:rsidR="00063384" w:rsidRPr="00C15135" w:rsidRDefault="00063384" w:rsidP="00556735">
      <w:pPr>
        <w:numPr>
          <w:ilvl w:val="0"/>
          <w:numId w:val="9"/>
        </w:numPr>
        <w:suppressAutoHyphens/>
        <w:spacing w:before="120" w:after="120" w:line="264" w:lineRule="auto"/>
        <w:ind w:left="357" w:hanging="357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Publikacja sprawozdania z konsultacji</w:t>
      </w:r>
    </w:p>
    <w:p w14:paraId="40B4B78F" w14:textId="77777777" w:rsidR="00063384" w:rsidRPr="00C15135" w:rsidRDefault="00063384" w:rsidP="00556735">
      <w:pPr>
        <w:pStyle w:val="Akapitzlist"/>
        <w:ind w:left="357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Niezwłocznie po posiedzeniu Zarządu Województwa Opolskiego, sprawozdanie z przebiegu </w:t>
      </w: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br/>
        <w:t>i wyników konsultacji zostanie zamieszczone w Biuletynie Informacji Publicznej Samorządu Województwa Opolskiego.</w:t>
      </w:r>
    </w:p>
    <w:p w14:paraId="6FF2C914" w14:textId="77777777" w:rsidR="00063384" w:rsidRPr="00C15135" w:rsidRDefault="00063384" w:rsidP="00556735">
      <w:pPr>
        <w:pStyle w:val="Akapitzlist"/>
        <w:numPr>
          <w:ilvl w:val="0"/>
          <w:numId w:val="9"/>
        </w:numPr>
        <w:suppressAutoHyphens/>
        <w:spacing w:before="120" w:after="120" w:line="264" w:lineRule="auto"/>
        <w:ind w:left="357" w:hanging="357"/>
        <w:contextualSpacing w:val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Przedłożenie konsultowanego dokumentu pod obrady Sejmiku Województwa Opolskiego </w:t>
      </w:r>
    </w:p>
    <w:p w14:paraId="6B0F5E70" w14:textId="53442C80" w:rsidR="00063384" w:rsidRPr="00D754E6" w:rsidRDefault="00063384" w:rsidP="00556735">
      <w:pPr>
        <w:pStyle w:val="Akapitzlist"/>
        <w:spacing w:after="120"/>
        <w:ind w:left="360"/>
        <w:contextualSpacing w:val="0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Po zakończeniu konsultacji i przyjęciu przez Zarząd Województwa Opolskiego projektu uchwały </w:t>
      </w: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br/>
        <w:t>w sprawie przyjęcia przez Sejmik Województwa Opolskiego konsultowanego projektu aktu prawa miejscowego, zostanie on przedłożony pod obrady Sejmiku Województwa Opolskiego na najbliższej sesji.</w:t>
      </w:r>
    </w:p>
    <w:sectPr w:rsidR="00063384" w:rsidRPr="00D754E6" w:rsidSect="0006338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0A006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8D33B1"/>
    <w:multiLevelType w:val="hybridMultilevel"/>
    <w:tmpl w:val="0994F4D0"/>
    <w:lvl w:ilvl="0" w:tplc="FFFFFFFF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2BE3349"/>
    <w:multiLevelType w:val="hybridMultilevel"/>
    <w:tmpl w:val="B36E1B02"/>
    <w:lvl w:ilvl="0" w:tplc="7CA09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5516"/>
    <w:multiLevelType w:val="hybridMultilevel"/>
    <w:tmpl w:val="90A0A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C6168"/>
    <w:multiLevelType w:val="hybridMultilevel"/>
    <w:tmpl w:val="24A6648C"/>
    <w:lvl w:ilvl="0" w:tplc="96188D22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9040DF4"/>
    <w:multiLevelType w:val="hybridMultilevel"/>
    <w:tmpl w:val="D35646B8"/>
    <w:lvl w:ilvl="0" w:tplc="04150017">
      <w:start w:val="1"/>
      <w:numFmt w:val="lowerLetter"/>
      <w:lvlText w:val="%1)"/>
      <w:lvlJc w:val="left"/>
      <w:pPr>
        <w:ind w:left="1627" w:hanging="360"/>
      </w:pPr>
    </w:lvl>
    <w:lvl w:ilvl="1" w:tplc="04150019" w:tentative="1">
      <w:start w:val="1"/>
      <w:numFmt w:val="lowerLetter"/>
      <w:lvlText w:val="%2."/>
      <w:lvlJc w:val="left"/>
      <w:pPr>
        <w:ind w:left="2347" w:hanging="360"/>
      </w:pPr>
    </w:lvl>
    <w:lvl w:ilvl="2" w:tplc="0415001B" w:tentative="1">
      <w:start w:val="1"/>
      <w:numFmt w:val="lowerRoman"/>
      <w:lvlText w:val="%3."/>
      <w:lvlJc w:val="right"/>
      <w:pPr>
        <w:ind w:left="3067" w:hanging="180"/>
      </w:pPr>
    </w:lvl>
    <w:lvl w:ilvl="3" w:tplc="0415000F" w:tentative="1">
      <w:start w:val="1"/>
      <w:numFmt w:val="decimal"/>
      <w:lvlText w:val="%4."/>
      <w:lvlJc w:val="left"/>
      <w:pPr>
        <w:ind w:left="3787" w:hanging="360"/>
      </w:pPr>
    </w:lvl>
    <w:lvl w:ilvl="4" w:tplc="04150019" w:tentative="1">
      <w:start w:val="1"/>
      <w:numFmt w:val="lowerLetter"/>
      <w:lvlText w:val="%5."/>
      <w:lvlJc w:val="left"/>
      <w:pPr>
        <w:ind w:left="4507" w:hanging="360"/>
      </w:pPr>
    </w:lvl>
    <w:lvl w:ilvl="5" w:tplc="0415001B" w:tentative="1">
      <w:start w:val="1"/>
      <w:numFmt w:val="lowerRoman"/>
      <w:lvlText w:val="%6."/>
      <w:lvlJc w:val="right"/>
      <w:pPr>
        <w:ind w:left="5227" w:hanging="180"/>
      </w:pPr>
    </w:lvl>
    <w:lvl w:ilvl="6" w:tplc="0415000F" w:tentative="1">
      <w:start w:val="1"/>
      <w:numFmt w:val="decimal"/>
      <w:lvlText w:val="%7."/>
      <w:lvlJc w:val="left"/>
      <w:pPr>
        <w:ind w:left="5947" w:hanging="360"/>
      </w:pPr>
    </w:lvl>
    <w:lvl w:ilvl="7" w:tplc="04150019" w:tentative="1">
      <w:start w:val="1"/>
      <w:numFmt w:val="lowerLetter"/>
      <w:lvlText w:val="%8."/>
      <w:lvlJc w:val="left"/>
      <w:pPr>
        <w:ind w:left="6667" w:hanging="360"/>
      </w:pPr>
    </w:lvl>
    <w:lvl w:ilvl="8" w:tplc="0415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7" w15:restartNumberingAfterBreak="0">
    <w:nsid w:val="439C7DC8"/>
    <w:multiLevelType w:val="hybridMultilevel"/>
    <w:tmpl w:val="57224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81675"/>
    <w:multiLevelType w:val="hybridMultilevel"/>
    <w:tmpl w:val="0994F4D0"/>
    <w:lvl w:ilvl="0" w:tplc="FFFFFFFF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CA61148"/>
    <w:multiLevelType w:val="hybridMultilevel"/>
    <w:tmpl w:val="A4BA0BB8"/>
    <w:lvl w:ilvl="0" w:tplc="E03279FE">
      <w:start w:val="1"/>
      <w:numFmt w:val="decimal"/>
      <w:lvlText w:val="%1)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3D10D8"/>
    <w:multiLevelType w:val="hybridMultilevel"/>
    <w:tmpl w:val="850EF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47059"/>
    <w:multiLevelType w:val="hybridMultilevel"/>
    <w:tmpl w:val="4DDE9E98"/>
    <w:lvl w:ilvl="0" w:tplc="9D4E385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876DAD"/>
    <w:multiLevelType w:val="hybridMultilevel"/>
    <w:tmpl w:val="E37EF554"/>
    <w:lvl w:ilvl="0" w:tplc="A58EE5C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92B6977"/>
    <w:multiLevelType w:val="hybridMultilevel"/>
    <w:tmpl w:val="4F4C8FF8"/>
    <w:lvl w:ilvl="0" w:tplc="763ECC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480810">
    <w:abstractNumId w:val="5"/>
  </w:num>
  <w:num w:numId="2" w16cid:durableId="24136685">
    <w:abstractNumId w:val="1"/>
  </w:num>
  <w:num w:numId="3" w16cid:durableId="1279221012">
    <w:abstractNumId w:val="7"/>
  </w:num>
  <w:num w:numId="4" w16cid:durableId="1548027747">
    <w:abstractNumId w:val="4"/>
  </w:num>
  <w:num w:numId="5" w16cid:durableId="151339422">
    <w:abstractNumId w:val="11"/>
  </w:num>
  <w:num w:numId="6" w16cid:durableId="856307013">
    <w:abstractNumId w:val="3"/>
  </w:num>
  <w:num w:numId="7" w16cid:durableId="1740395955">
    <w:abstractNumId w:val="10"/>
  </w:num>
  <w:num w:numId="8" w16cid:durableId="850871228">
    <w:abstractNumId w:val="13"/>
  </w:num>
  <w:num w:numId="9" w16cid:durableId="2034070084">
    <w:abstractNumId w:val="0"/>
  </w:num>
  <w:num w:numId="10" w16cid:durableId="1149176659">
    <w:abstractNumId w:val="9"/>
  </w:num>
  <w:num w:numId="11" w16cid:durableId="1040739203">
    <w:abstractNumId w:val="6"/>
  </w:num>
  <w:num w:numId="12" w16cid:durableId="108741638">
    <w:abstractNumId w:val="12"/>
  </w:num>
  <w:num w:numId="13" w16cid:durableId="1567640879">
    <w:abstractNumId w:val="2"/>
  </w:num>
  <w:num w:numId="14" w16cid:durableId="831990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84"/>
    <w:rsid w:val="0001537B"/>
    <w:rsid w:val="000332DB"/>
    <w:rsid w:val="00063384"/>
    <w:rsid w:val="00071310"/>
    <w:rsid w:val="00097AEA"/>
    <w:rsid w:val="000E7249"/>
    <w:rsid w:val="00173A16"/>
    <w:rsid w:val="00204DBD"/>
    <w:rsid w:val="00212C58"/>
    <w:rsid w:val="002C345A"/>
    <w:rsid w:val="002F4F22"/>
    <w:rsid w:val="00301782"/>
    <w:rsid w:val="00337B2E"/>
    <w:rsid w:val="00363EA6"/>
    <w:rsid w:val="003B0BD5"/>
    <w:rsid w:val="003E751B"/>
    <w:rsid w:val="00530137"/>
    <w:rsid w:val="00534756"/>
    <w:rsid w:val="00556735"/>
    <w:rsid w:val="00563B16"/>
    <w:rsid w:val="005B5280"/>
    <w:rsid w:val="00607D82"/>
    <w:rsid w:val="006F6CDB"/>
    <w:rsid w:val="00712D1F"/>
    <w:rsid w:val="00714060"/>
    <w:rsid w:val="00756584"/>
    <w:rsid w:val="007E143E"/>
    <w:rsid w:val="007E62E7"/>
    <w:rsid w:val="007F35A1"/>
    <w:rsid w:val="008060DE"/>
    <w:rsid w:val="00836210"/>
    <w:rsid w:val="00845A30"/>
    <w:rsid w:val="00854B33"/>
    <w:rsid w:val="00892F71"/>
    <w:rsid w:val="008F702F"/>
    <w:rsid w:val="0092118C"/>
    <w:rsid w:val="009B722A"/>
    <w:rsid w:val="009C3F47"/>
    <w:rsid w:val="009D74BB"/>
    <w:rsid w:val="00A46093"/>
    <w:rsid w:val="00A53EC3"/>
    <w:rsid w:val="00A75B8E"/>
    <w:rsid w:val="00B31875"/>
    <w:rsid w:val="00B40B0B"/>
    <w:rsid w:val="00B6270A"/>
    <w:rsid w:val="00B94E47"/>
    <w:rsid w:val="00BD6E2A"/>
    <w:rsid w:val="00C15135"/>
    <w:rsid w:val="00C55BDC"/>
    <w:rsid w:val="00C635C5"/>
    <w:rsid w:val="00CE19B7"/>
    <w:rsid w:val="00D15DB7"/>
    <w:rsid w:val="00D61E10"/>
    <w:rsid w:val="00D65B4C"/>
    <w:rsid w:val="00D708F1"/>
    <w:rsid w:val="00D754E6"/>
    <w:rsid w:val="00DB0862"/>
    <w:rsid w:val="00DD6F0E"/>
    <w:rsid w:val="00E50E52"/>
    <w:rsid w:val="00E61F58"/>
    <w:rsid w:val="00E641CF"/>
    <w:rsid w:val="00E652A6"/>
    <w:rsid w:val="00EE4285"/>
    <w:rsid w:val="00F15189"/>
    <w:rsid w:val="00F23FC3"/>
    <w:rsid w:val="00F82C6C"/>
    <w:rsid w:val="00FC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F290"/>
  <w15:chartTrackingRefBased/>
  <w15:docId w15:val="{86E2C2D3-C052-48AF-910D-D666BDA6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3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3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3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3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3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3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3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3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3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3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3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3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3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3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3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33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3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3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338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3384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63384"/>
    <w:rPr>
      <w:rFonts w:ascii="Arial" w:eastAsia="Times New Roman" w:hAnsi="Arial" w:cs="Arial"/>
      <w:kern w:val="0"/>
      <w:sz w:val="24"/>
      <w:szCs w:val="20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063384"/>
    <w:rPr>
      <w:color w:val="467886" w:themeColor="hyperlink"/>
      <w:u w:val="single"/>
    </w:rPr>
  </w:style>
  <w:style w:type="paragraph" w:customStyle="1" w:styleId="Tekstpodstawowy21">
    <w:name w:val="Tekst podstawowy 21"/>
    <w:basedOn w:val="Normalny"/>
    <w:rsid w:val="00063384"/>
    <w:pPr>
      <w:suppressAutoHyphens/>
      <w:autoSpaceDE w:val="0"/>
      <w:jc w:val="both"/>
    </w:pPr>
    <w:rPr>
      <w:rFonts w:ascii="Tahoma" w:hAnsi="Tahoma" w:cs="Tahoma"/>
      <w:color w:val="000000"/>
      <w:szCs w:val="24"/>
      <w:lang w:eastAsia="zh-CN"/>
    </w:rPr>
  </w:style>
  <w:style w:type="paragraph" w:styleId="Bezodstpw">
    <w:name w:val="No Spacing"/>
    <w:uiPriority w:val="1"/>
    <w:qFormat/>
    <w:rsid w:val="0006338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06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3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3EC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3E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3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3EC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36210"/>
    <w:pPr>
      <w:spacing w:before="100" w:beforeAutospacing="1" w:after="100" w:afterAutospacing="1"/>
    </w:pPr>
    <w:rPr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722A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7E143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5532-801B-4024-AA6A-737C6BA2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Obodzińska</dc:creator>
  <cp:keywords/>
  <dc:description/>
  <cp:lastModifiedBy>Katarzyna Obodzińska</cp:lastModifiedBy>
  <cp:revision>4</cp:revision>
  <cp:lastPrinted>2026-01-27T13:42:00Z</cp:lastPrinted>
  <dcterms:created xsi:type="dcterms:W3CDTF">2026-07-01T09:16:00Z</dcterms:created>
  <dcterms:modified xsi:type="dcterms:W3CDTF">2026-08-04T07:58:00Z</dcterms:modified>
</cp:coreProperties>
</file>