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717BF" w14:textId="5F99B53A" w:rsidR="004667CD" w:rsidRDefault="004667CD" w:rsidP="004667CD">
      <w:pPr>
        <w:pStyle w:val="Nagwek"/>
        <w:jc w:val="center"/>
        <w:rPr>
          <w:noProof/>
          <w:lang w:eastAsia="pl-PL"/>
        </w:rPr>
      </w:pPr>
    </w:p>
    <w:p w14:paraId="37C6361C" w14:textId="77777777" w:rsidR="008114EE" w:rsidRDefault="008114EE" w:rsidP="008114EE">
      <w:pPr>
        <w:spacing w:line="360" w:lineRule="auto"/>
        <w:rPr>
          <w:rFonts w:ascii="Calibri" w:hAnsi="Calibri" w:cs="Helvetica Neue"/>
          <w:bCs/>
          <w:iCs/>
          <w:color w:val="000000"/>
          <w:bdr w:val="none" w:sz="0" w:space="0" w:color="auto" w:frame="1"/>
        </w:rPr>
      </w:pPr>
      <w:r>
        <w:rPr>
          <w:rFonts w:ascii="Calibri" w:hAnsi="Calibri" w:cs="Helvetica Neue"/>
          <w:bCs/>
          <w:iCs/>
          <w:color w:val="000000"/>
          <w:bdr w:val="none" w:sz="0" w:space="0" w:color="auto" w:frame="1"/>
        </w:rPr>
        <w:t xml:space="preserve">Załącznik do Uchwały Zarządu Województwa Opolskiego </w:t>
      </w:r>
    </w:p>
    <w:p w14:paraId="4A169DF2" w14:textId="2EEB7504" w:rsidR="008114EE" w:rsidRDefault="008114EE" w:rsidP="008114EE">
      <w:pPr>
        <w:rPr>
          <w:rFonts w:ascii="Calibri" w:eastAsia="Arial Unicode MS" w:hAnsi="Calibri" w:cs="Arial Unicode MS"/>
          <w:iCs/>
          <w:bdr w:val="none" w:sz="0" w:space="0" w:color="auto" w:frame="1"/>
        </w:rPr>
      </w:pPr>
      <w:r>
        <w:rPr>
          <w:rFonts w:ascii="Calibri" w:hAnsi="Calibri" w:cs="Helvetica Neue"/>
          <w:bCs/>
          <w:iCs/>
          <w:color w:val="000000"/>
          <w:bdr w:val="none" w:sz="0" w:space="0" w:color="auto" w:frame="1"/>
        </w:rPr>
        <w:t>Załącznik nr 2 do SWZ  Nr postępowania: DOA-ZP.272.</w:t>
      </w:r>
      <w:r>
        <w:rPr>
          <w:rFonts w:ascii="Calibri" w:hAnsi="Calibri" w:cs="Helvetica Neue"/>
          <w:bCs/>
          <w:iCs/>
          <w:color w:val="000000"/>
          <w:bdr w:val="none" w:sz="0" w:space="0" w:color="auto" w:frame="1"/>
        </w:rPr>
        <w:t>55</w:t>
      </w:r>
      <w:bookmarkStart w:id="0" w:name="_GoBack"/>
      <w:bookmarkEnd w:id="0"/>
      <w:r>
        <w:rPr>
          <w:rFonts w:ascii="Calibri" w:hAnsi="Calibri" w:cs="Helvetica Neue"/>
          <w:bCs/>
          <w:iCs/>
          <w:color w:val="000000"/>
          <w:bdr w:val="none" w:sz="0" w:space="0" w:color="auto" w:frame="1"/>
        </w:rPr>
        <w:t>.2022</w:t>
      </w:r>
    </w:p>
    <w:p w14:paraId="1756827D" w14:textId="77777777" w:rsidR="00F70375" w:rsidRPr="008669BE" w:rsidRDefault="00F70375" w:rsidP="00CF35C1">
      <w:pPr>
        <w:jc w:val="right"/>
        <w:rPr>
          <w:rFonts w:cstheme="minorHAnsi"/>
          <w:sz w:val="24"/>
          <w:szCs w:val="24"/>
        </w:rPr>
      </w:pPr>
    </w:p>
    <w:p w14:paraId="6CD8A1C4" w14:textId="77777777" w:rsidR="00AD3216" w:rsidRPr="003740ED" w:rsidRDefault="00BE6417" w:rsidP="003740ED">
      <w:pPr>
        <w:jc w:val="center"/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PROJEKTOWANE POSTANOWIENIA UMOWY</w:t>
      </w:r>
    </w:p>
    <w:p w14:paraId="4DC2CA6C" w14:textId="170B8978" w:rsidR="00AD3216" w:rsidRPr="003740ED" w:rsidRDefault="0026509C" w:rsidP="003740E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Numer umowy </w:t>
      </w:r>
      <w:r w:rsidR="00AD3216" w:rsidRPr="003740ED">
        <w:rPr>
          <w:rFonts w:cstheme="minorHAnsi"/>
          <w:b/>
          <w:sz w:val="24"/>
          <w:szCs w:val="24"/>
        </w:rPr>
        <w:t>……………</w:t>
      </w:r>
      <w:r>
        <w:rPr>
          <w:rFonts w:cstheme="minorHAnsi"/>
          <w:b/>
          <w:sz w:val="24"/>
          <w:szCs w:val="24"/>
        </w:rPr>
        <w:t>/</w:t>
      </w:r>
      <w:r w:rsidR="00AD3216" w:rsidRPr="003740ED">
        <w:rPr>
          <w:rFonts w:cstheme="minorHAnsi"/>
          <w:b/>
          <w:sz w:val="24"/>
          <w:szCs w:val="24"/>
        </w:rPr>
        <w:t>………….</w:t>
      </w:r>
    </w:p>
    <w:p w14:paraId="44DC7291" w14:textId="77777777" w:rsidR="004667CD" w:rsidRPr="003740ED" w:rsidRDefault="004667CD" w:rsidP="003740ED">
      <w:pPr>
        <w:rPr>
          <w:rFonts w:cstheme="minorHAnsi"/>
          <w:b/>
          <w:sz w:val="24"/>
          <w:szCs w:val="24"/>
        </w:rPr>
      </w:pPr>
    </w:p>
    <w:p w14:paraId="5823FCA4" w14:textId="77777777" w:rsidR="00AD3216" w:rsidRPr="003740ED" w:rsidRDefault="00806F3A" w:rsidP="003740ED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</w:t>
      </w:r>
      <w:r w:rsidR="00AD3216" w:rsidRPr="003740ED">
        <w:rPr>
          <w:rFonts w:cstheme="minorHAnsi"/>
          <w:sz w:val="24"/>
          <w:szCs w:val="24"/>
        </w:rPr>
        <w:t xml:space="preserve">awarta w dniu ……………………………………. </w:t>
      </w:r>
      <w:r w:rsidRPr="003740ED">
        <w:rPr>
          <w:rFonts w:cstheme="minorHAnsi"/>
          <w:sz w:val="24"/>
          <w:szCs w:val="24"/>
        </w:rPr>
        <w:t xml:space="preserve">roku w Opolu </w:t>
      </w:r>
      <w:r w:rsidR="00AD3216" w:rsidRPr="003740ED">
        <w:rPr>
          <w:rFonts w:cstheme="minorHAnsi"/>
          <w:sz w:val="24"/>
          <w:szCs w:val="24"/>
        </w:rPr>
        <w:t>pomiędzy:</w:t>
      </w:r>
    </w:p>
    <w:p w14:paraId="4C27EBBA" w14:textId="77777777" w:rsidR="00A752FE" w:rsidRDefault="00A752FE" w:rsidP="00A752FE">
      <w:pPr>
        <w:widowControl w:val="0"/>
        <w:suppressAutoHyphens/>
        <w:spacing w:before="120" w:after="0" w:line="23" w:lineRule="atLeast"/>
        <w:ind w:left="360" w:hanging="36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Zamawiającym: </w:t>
      </w:r>
    </w:p>
    <w:p w14:paraId="5065614F" w14:textId="328B2E5D" w:rsidR="00A752FE" w:rsidRPr="00A752FE" w:rsidRDefault="00A752FE" w:rsidP="00A752FE">
      <w:pPr>
        <w:widowControl w:val="0"/>
        <w:suppressAutoHyphens/>
        <w:spacing w:before="120" w:after="0" w:line="23" w:lineRule="atLeast"/>
        <w:ind w:left="360" w:hanging="36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Województwem Opolskim </w:t>
      </w: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z siedzibą w Opolu, ul. Piastowska 14, 45-082 Opole</w:t>
      </w:r>
    </w:p>
    <w:p w14:paraId="5C52FCF9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left="360" w:hanging="36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NIP </w:t>
      </w:r>
      <w:r w:rsidRPr="00A752FE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7543077565</w:t>
      </w: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(wykonującym zadania, w tym zamówienia publiczne, przy pomocy Urzędu Marszałkowskiego Województwa Opolskiego, adres: ul. Piastowska 14, 45-082 Opole)</w:t>
      </w:r>
    </w:p>
    <w:p w14:paraId="76BFBE29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reprezentowanym przez:</w:t>
      </w:r>
    </w:p>
    <w:p w14:paraId="34EF25B4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left="360" w:hanging="360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OpenSymbol" w:hAnsi="Calibri" w:cs="Calibri"/>
          <w:b/>
          <w:kern w:val="1"/>
          <w:sz w:val="24"/>
          <w:szCs w:val="24"/>
          <w:lang w:eastAsia="hi-IN" w:bidi="hi-IN"/>
        </w:rPr>
        <w:t>-</w:t>
      </w:r>
      <w:r w:rsidRPr="00A752FE">
        <w:rPr>
          <w:rFonts w:ascii="Calibri" w:eastAsia="OpenSymbol" w:hAnsi="Calibri" w:cs="Calibri"/>
          <w:b/>
          <w:kern w:val="1"/>
          <w:sz w:val="24"/>
          <w:szCs w:val="24"/>
          <w:lang w:eastAsia="hi-IN" w:bidi="hi-IN"/>
        </w:rPr>
        <w:tab/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......................................................</w:t>
      </w:r>
    </w:p>
    <w:p w14:paraId="55863924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zwanym dalej Zamawiającym</w:t>
      </w:r>
    </w:p>
    <w:p w14:paraId="194AF040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a</w:t>
      </w:r>
    </w:p>
    <w:p w14:paraId="6AEF7661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firstLine="36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Wykonawcą: 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......................................................</w:t>
      </w:r>
    </w:p>
    <w:p w14:paraId="7F9D4ABD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firstLine="36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z siedzibą: 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......................................................</w:t>
      </w:r>
    </w:p>
    <w:p w14:paraId="50493D41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firstLine="36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NIP: 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......................................................</w:t>
      </w:r>
    </w:p>
    <w:p w14:paraId="24BFC58D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reprezentowanym przez (umocowanie ustalone na podstawie odpisu z KRS / pełnomocnictwa / innego dokumentu, z którego wynika prawo do reprezentowania Wykonawcy - stanowiącego załącznik nr ... do niniejszej umowy):</w:t>
      </w:r>
    </w:p>
    <w:p w14:paraId="6C0A6B04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left="360" w:hanging="360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OpenSymbol" w:hAnsi="Calibri" w:cs="Calibri"/>
          <w:b/>
          <w:kern w:val="1"/>
          <w:sz w:val="24"/>
          <w:szCs w:val="24"/>
          <w:lang w:eastAsia="hi-IN" w:bidi="hi-IN"/>
        </w:rPr>
        <w:t>-</w:t>
      </w:r>
      <w:r w:rsidRPr="00A752FE">
        <w:rPr>
          <w:rFonts w:ascii="Calibri" w:eastAsia="OpenSymbol" w:hAnsi="Calibri" w:cs="Calibri"/>
          <w:b/>
          <w:kern w:val="1"/>
          <w:sz w:val="24"/>
          <w:szCs w:val="24"/>
          <w:lang w:eastAsia="hi-IN" w:bidi="hi-IN"/>
        </w:rPr>
        <w:tab/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...................................................</w:t>
      </w:r>
    </w:p>
    <w:p w14:paraId="42A0B3B7" w14:textId="207E7FED" w:rsidR="00C16753" w:rsidRPr="00A752FE" w:rsidRDefault="00A752FE" w:rsidP="00A752FE">
      <w:pPr>
        <w:widowControl w:val="0"/>
        <w:suppressAutoHyphens/>
        <w:spacing w:before="120" w:after="0" w:line="23" w:lineRule="atLeast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zwany dalej Wykonawcą</w:t>
      </w:r>
      <w:r w:rsidR="004667CD" w:rsidRPr="003740ED">
        <w:rPr>
          <w:rFonts w:cstheme="minorHAnsi"/>
          <w:sz w:val="24"/>
          <w:szCs w:val="24"/>
        </w:rPr>
        <w:t>,</w:t>
      </w:r>
      <w:r w:rsidR="006B0428" w:rsidRPr="003740ED">
        <w:rPr>
          <w:rFonts w:cstheme="minorHAnsi"/>
          <w:sz w:val="24"/>
          <w:szCs w:val="24"/>
        </w:rPr>
        <w:t xml:space="preserve"> a </w:t>
      </w:r>
      <w:r w:rsidR="004667CD" w:rsidRPr="003740ED">
        <w:rPr>
          <w:rFonts w:cstheme="minorHAnsi"/>
          <w:sz w:val="24"/>
          <w:szCs w:val="24"/>
        </w:rPr>
        <w:t xml:space="preserve">łącznie z Zamawiającym zwanymi </w:t>
      </w:r>
      <w:r w:rsidR="006B0428" w:rsidRPr="003740ED">
        <w:rPr>
          <w:rFonts w:cstheme="minorHAnsi"/>
          <w:b/>
          <w:sz w:val="24"/>
          <w:szCs w:val="24"/>
        </w:rPr>
        <w:t>Stronami</w:t>
      </w:r>
      <w:r w:rsidR="006B0428" w:rsidRPr="003740ED">
        <w:rPr>
          <w:rFonts w:cstheme="minorHAnsi"/>
          <w:sz w:val="24"/>
          <w:szCs w:val="24"/>
        </w:rPr>
        <w:t>,</w:t>
      </w:r>
    </w:p>
    <w:p w14:paraId="2A1B47B4" w14:textId="084C2AD6" w:rsidR="00BE6417" w:rsidRPr="003740ED" w:rsidRDefault="00BE6417" w:rsidP="003740ED">
      <w:pPr>
        <w:spacing w:before="24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Niniejsza umowa została zawarta w wyniku postępowania </w:t>
      </w:r>
      <w:r w:rsidR="00801500" w:rsidRPr="003740ED">
        <w:rPr>
          <w:rFonts w:cstheme="minorHAnsi"/>
          <w:sz w:val="24"/>
          <w:szCs w:val="24"/>
        </w:rPr>
        <w:t>nr DOA-</w:t>
      </w:r>
      <w:r w:rsidR="0026509C">
        <w:rPr>
          <w:rFonts w:cstheme="minorHAnsi"/>
          <w:sz w:val="24"/>
          <w:szCs w:val="24"/>
        </w:rPr>
        <w:t>ZP.272</w:t>
      </w:r>
      <w:r w:rsidR="00801500" w:rsidRPr="003740ED">
        <w:rPr>
          <w:rFonts w:cstheme="minorHAnsi"/>
          <w:sz w:val="24"/>
          <w:szCs w:val="24"/>
        </w:rPr>
        <w:t xml:space="preserve">………..………., </w:t>
      </w:r>
      <w:r w:rsidRPr="003740ED">
        <w:rPr>
          <w:rFonts w:cstheme="minorHAnsi"/>
          <w:sz w:val="24"/>
          <w:szCs w:val="24"/>
        </w:rPr>
        <w:t>przeprowadzonego w trybie podstawowym</w:t>
      </w:r>
      <w:r w:rsidR="00733367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na podstawie </w:t>
      </w:r>
      <w:r w:rsidR="00D14C04">
        <w:rPr>
          <w:rFonts w:cstheme="minorHAnsi"/>
          <w:sz w:val="24"/>
          <w:szCs w:val="24"/>
        </w:rPr>
        <w:t>art. 275 pkt 1</w:t>
      </w:r>
      <w:r w:rsidRPr="003740ED">
        <w:rPr>
          <w:rFonts w:cstheme="minorHAnsi"/>
          <w:sz w:val="24"/>
          <w:szCs w:val="24"/>
        </w:rPr>
        <w:t xml:space="preserve"> ustawy z dnia 11 września 2019 r. - Prawo</w:t>
      </w:r>
      <w:r w:rsidR="00247C75">
        <w:rPr>
          <w:rFonts w:cstheme="minorHAnsi"/>
          <w:sz w:val="24"/>
          <w:szCs w:val="24"/>
        </w:rPr>
        <w:t xml:space="preserve"> zamówień publicznych </w:t>
      </w:r>
      <w:r w:rsidR="008D3635" w:rsidRPr="008D3635">
        <w:rPr>
          <w:rFonts w:cstheme="minorHAnsi"/>
          <w:sz w:val="24"/>
          <w:szCs w:val="24"/>
        </w:rPr>
        <w:t>(t.j. Dz. U. 202</w:t>
      </w:r>
      <w:r w:rsidR="00A752FE">
        <w:rPr>
          <w:rFonts w:cstheme="minorHAnsi"/>
          <w:sz w:val="24"/>
          <w:szCs w:val="24"/>
        </w:rPr>
        <w:t>2</w:t>
      </w:r>
      <w:r w:rsidR="008D3635" w:rsidRPr="008D3635">
        <w:rPr>
          <w:rFonts w:cstheme="minorHAnsi"/>
          <w:sz w:val="24"/>
          <w:szCs w:val="24"/>
        </w:rPr>
        <w:t xml:space="preserve"> poz. 1</w:t>
      </w:r>
      <w:r w:rsidR="00A752FE">
        <w:rPr>
          <w:rFonts w:cstheme="minorHAnsi"/>
          <w:sz w:val="24"/>
          <w:szCs w:val="24"/>
        </w:rPr>
        <w:t>710</w:t>
      </w:r>
      <w:r w:rsidR="008D3635" w:rsidRPr="008D3635">
        <w:rPr>
          <w:rFonts w:cstheme="minorHAnsi"/>
          <w:sz w:val="24"/>
          <w:szCs w:val="24"/>
        </w:rPr>
        <w:t xml:space="preserve"> ze zm.) </w:t>
      </w:r>
      <w:r w:rsidRPr="003740ED">
        <w:rPr>
          <w:rFonts w:cstheme="minorHAnsi"/>
          <w:sz w:val="24"/>
          <w:szCs w:val="24"/>
        </w:rPr>
        <w:t>- dalej PZP.</w:t>
      </w:r>
    </w:p>
    <w:p w14:paraId="08E6C676" w14:textId="77777777" w:rsidR="00C16753" w:rsidRPr="003740ED" w:rsidRDefault="00C16753" w:rsidP="003740ED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Pomiędzy Zamawiającym i Wykonawcą została zawarta umowa o następującej treści:</w:t>
      </w:r>
    </w:p>
    <w:p w14:paraId="18584F26" w14:textId="77777777" w:rsidR="00CA00E6" w:rsidRPr="003740ED" w:rsidRDefault="00CA00E6" w:rsidP="003740ED">
      <w:pPr>
        <w:rPr>
          <w:rFonts w:cstheme="minorHAnsi"/>
          <w:sz w:val="24"/>
          <w:szCs w:val="24"/>
        </w:rPr>
      </w:pPr>
    </w:p>
    <w:p w14:paraId="0EE113B7" w14:textId="77777777" w:rsidR="00C16753" w:rsidRPr="003740ED" w:rsidRDefault="00C16753" w:rsidP="003740ED">
      <w:pPr>
        <w:jc w:val="center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lastRenderedPageBreak/>
        <w:t>§</w:t>
      </w:r>
      <w:r w:rsidR="002A707B" w:rsidRPr="003740ED">
        <w:rPr>
          <w:rFonts w:cstheme="minorHAnsi"/>
          <w:sz w:val="24"/>
          <w:szCs w:val="24"/>
        </w:rPr>
        <w:t xml:space="preserve"> </w:t>
      </w:r>
      <w:r w:rsidRPr="003740ED">
        <w:rPr>
          <w:rFonts w:cstheme="minorHAnsi"/>
          <w:sz w:val="24"/>
          <w:szCs w:val="24"/>
        </w:rPr>
        <w:t>1</w:t>
      </w:r>
    </w:p>
    <w:p w14:paraId="5F599EBC" w14:textId="77777777" w:rsidR="00A752FE" w:rsidRPr="00665C15" w:rsidRDefault="00A752FE" w:rsidP="00A752FE">
      <w:pPr>
        <w:pStyle w:val="Nagwek1"/>
        <w:jc w:val="center"/>
        <w:rPr>
          <w:b/>
          <w:color w:val="auto"/>
          <w:sz w:val="24"/>
          <w:szCs w:val="24"/>
          <w:lang w:val="pl-PL"/>
        </w:rPr>
      </w:pPr>
      <w:r w:rsidRPr="00665C15">
        <w:rPr>
          <w:b/>
          <w:color w:val="auto"/>
          <w:sz w:val="24"/>
          <w:szCs w:val="24"/>
        </w:rPr>
        <w:t>Przedmiot umowy i zasady realizacji</w:t>
      </w:r>
    </w:p>
    <w:p w14:paraId="0C2B73DB" w14:textId="77777777" w:rsidR="00A752FE" w:rsidRPr="00A752FE" w:rsidRDefault="00A752FE" w:rsidP="00A752FE">
      <w:pPr>
        <w:rPr>
          <w:lang w:eastAsia="hi-IN" w:bidi="hi-IN"/>
        </w:rPr>
      </w:pPr>
    </w:p>
    <w:p w14:paraId="5C052362" w14:textId="358B11A1" w:rsidR="00A752FE" w:rsidRDefault="00C16753" w:rsidP="007E729C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752FE">
        <w:rPr>
          <w:rFonts w:cstheme="minorHAnsi"/>
          <w:sz w:val="24"/>
          <w:szCs w:val="24"/>
        </w:rPr>
        <w:t xml:space="preserve">Przedmiotem niniejszej umowy jest </w:t>
      </w:r>
      <w:r w:rsidR="00CA00E6" w:rsidRPr="00A752FE">
        <w:rPr>
          <w:rFonts w:cstheme="minorHAnsi"/>
          <w:sz w:val="24"/>
          <w:szCs w:val="24"/>
        </w:rPr>
        <w:t xml:space="preserve">wykonanie oraz </w:t>
      </w:r>
      <w:r w:rsidRPr="00A752FE">
        <w:rPr>
          <w:rFonts w:cstheme="minorHAnsi"/>
          <w:sz w:val="24"/>
          <w:szCs w:val="24"/>
        </w:rPr>
        <w:t>dostawa</w:t>
      </w:r>
      <w:r w:rsidR="00A752FE" w:rsidRPr="00A752FE">
        <w:rPr>
          <w:rFonts w:cstheme="minorHAnsi"/>
          <w:sz w:val="24"/>
          <w:szCs w:val="24"/>
        </w:rPr>
        <w:t xml:space="preserve"> zamówienia pn. </w:t>
      </w:r>
      <w:r w:rsidR="00493DE8" w:rsidRPr="00A752FE">
        <w:rPr>
          <w:rFonts w:cstheme="minorHAnsi"/>
          <w:sz w:val="24"/>
          <w:szCs w:val="24"/>
        </w:rPr>
        <w:t xml:space="preserve"> </w:t>
      </w:r>
      <w:r w:rsidR="007E729C" w:rsidRPr="007E729C">
        <w:rPr>
          <w:rFonts w:cstheme="minorHAnsi"/>
          <w:sz w:val="24"/>
          <w:szCs w:val="24"/>
        </w:rPr>
        <w:t>„Dostawa materiałów promocyjnych na potrzeby projektu „Mobilny przewodnik po województwie opolskim oraz kraju ołomunieckim (E-Turysta)” z Programu Interreg V-A Republika Czeska-Polska</w:t>
      </w:r>
      <w:r w:rsidR="00E37832">
        <w:rPr>
          <w:rFonts w:cstheme="minorHAnsi"/>
          <w:sz w:val="24"/>
          <w:szCs w:val="24"/>
        </w:rPr>
        <w:t>.</w:t>
      </w:r>
    </w:p>
    <w:p w14:paraId="78DC9E85" w14:textId="4C2B3FFE" w:rsidR="00A752FE" w:rsidRPr="00A752FE" w:rsidRDefault="00A752FE" w:rsidP="00A752FE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Przedmiot zamówienia będzie realizowany zgodnie z ofertą Wykonawcy. </w:t>
      </w:r>
    </w:p>
    <w:p w14:paraId="42BA3EA4" w14:textId="77777777" w:rsidR="00A752FE" w:rsidRPr="00A752FE" w:rsidRDefault="00A752FE" w:rsidP="00A752FE">
      <w:pPr>
        <w:widowControl w:val="0"/>
        <w:numPr>
          <w:ilvl w:val="0"/>
          <w:numId w:val="1"/>
        </w:numPr>
        <w:suppressAutoHyphens/>
        <w:spacing w:after="0" w:line="23" w:lineRule="atLeast"/>
        <w:ind w:left="714" w:hanging="357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Oferta Wykonawcy stanowi załącznik do niniejszej umowy. Załącznik jest integralną częścią umowy.</w:t>
      </w:r>
    </w:p>
    <w:p w14:paraId="7E01E9D3" w14:textId="77777777" w:rsidR="00A752FE" w:rsidRPr="00A752FE" w:rsidRDefault="00A752FE" w:rsidP="00A752FE">
      <w:pPr>
        <w:widowControl w:val="0"/>
        <w:numPr>
          <w:ilvl w:val="0"/>
          <w:numId w:val="1"/>
        </w:numPr>
        <w:suppressAutoHyphens/>
        <w:spacing w:after="0" w:line="23" w:lineRule="atLeast"/>
        <w:ind w:left="714" w:hanging="357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Dodatkowo zakres rzeczowy przedmiotu niniejszej umowy określają obowiązujące w postępowaniu zapisy specyfikacji warunków zamówienia (SWZ).</w:t>
      </w:r>
    </w:p>
    <w:p w14:paraId="2A743219" w14:textId="77777777" w:rsidR="00A752FE" w:rsidRPr="00A752FE" w:rsidRDefault="00A752FE" w:rsidP="00A752FE">
      <w:pPr>
        <w:widowControl w:val="0"/>
        <w:numPr>
          <w:ilvl w:val="0"/>
          <w:numId w:val="1"/>
        </w:numPr>
        <w:suppressAutoHyphens/>
        <w:spacing w:after="0" w:line="23" w:lineRule="atLeast"/>
        <w:ind w:left="714" w:hanging="357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Dostawa realizowana będzie według Opisu przedmiotu zamówienia. </w:t>
      </w:r>
    </w:p>
    <w:p w14:paraId="46B2B908" w14:textId="2F9B675B" w:rsidR="00A752FE" w:rsidRPr="00322871" w:rsidRDefault="00A752FE" w:rsidP="00A752FE">
      <w:pPr>
        <w:widowControl w:val="0"/>
        <w:numPr>
          <w:ilvl w:val="0"/>
          <w:numId w:val="1"/>
        </w:numPr>
        <w:suppressAutoHyphens/>
        <w:spacing w:after="0" w:line="23" w:lineRule="atLeast"/>
        <w:ind w:left="714" w:hanging="357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322871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Dostawa obejmuje wniesienie towaru do wskazanych pomieszczeń w siedzibie Zamawiającego (Departamencie Funduszy Europejskich</w:t>
      </w:r>
      <w:r w:rsidR="00551EFD" w:rsidRPr="00322871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, Opole</w:t>
      </w:r>
      <w:r w:rsidRPr="00322871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)</w:t>
      </w:r>
      <w:r w:rsidR="00551EFD" w:rsidRPr="00322871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 oraz w miejsca wskazane przez Zamawiającego w Opisie przedmiotu zamówienia (Czechy tj., Jesenniki, Merotin, Ołomuniec)</w:t>
      </w:r>
      <w:r w:rsidRPr="00322871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.</w:t>
      </w:r>
    </w:p>
    <w:p w14:paraId="51713A7A" w14:textId="60F11AF8" w:rsidR="00A752FE" w:rsidRPr="00A752FE" w:rsidRDefault="00A752FE" w:rsidP="00A752FE">
      <w:pPr>
        <w:widowControl w:val="0"/>
        <w:numPr>
          <w:ilvl w:val="0"/>
          <w:numId w:val="1"/>
        </w:numPr>
        <w:suppressAutoHyphens/>
        <w:spacing w:after="0" w:line="23" w:lineRule="atLeast"/>
        <w:ind w:left="714" w:hanging="357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Szczegółowy asortyment</w:t>
      </w:r>
      <w:r w:rsidR="00551EFD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, </w:t>
      </w: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ilości </w:t>
      </w:r>
      <w:r w:rsidR="00551EFD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oraz </w:t>
      </w:r>
      <w:r w:rsidR="00BA3EE2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dystrybucja </w:t>
      </w: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zawarte zostały w Opisie przedmiotu zamówienia.</w:t>
      </w:r>
    </w:p>
    <w:p w14:paraId="7FDD3A99" w14:textId="2FFC9B97" w:rsidR="00A752FE" w:rsidRPr="00A752FE" w:rsidRDefault="00A752FE" w:rsidP="00A752FE">
      <w:pPr>
        <w:widowControl w:val="0"/>
        <w:numPr>
          <w:ilvl w:val="0"/>
          <w:numId w:val="1"/>
        </w:numPr>
        <w:suppressAutoHyphens/>
        <w:spacing w:after="0" w:line="23" w:lineRule="atLeast"/>
        <w:ind w:left="714" w:hanging="357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Dostawa będzie realizowana </w:t>
      </w:r>
      <w:r w:rsidR="007E729C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w dni robocze </w:t>
      </w:r>
      <w:r w:rsidR="007E729C"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od poniedziałku do piątku</w:t>
      </w:r>
      <w:r w:rsidR="007E729C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 </w:t>
      </w: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w godzinach od 7.30 do 15.30</w:t>
      </w:r>
      <w:r w:rsidR="007E729C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.</w:t>
      </w: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 </w:t>
      </w:r>
    </w:p>
    <w:p w14:paraId="651E0F71" w14:textId="77777777" w:rsidR="00A752FE" w:rsidRPr="00A752FE" w:rsidRDefault="00A752FE" w:rsidP="00A752FE">
      <w:pPr>
        <w:widowControl w:val="0"/>
        <w:numPr>
          <w:ilvl w:val="0"/>
          <w:numId w:val="1"/>
        </w:numPr>
        <w:suppressAutoHyphens/>
        <w:spacing w:before="240" w:after="0" w:line="23" w:lineRule="atLeast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Przedmiot zamówienia musi być nowy i oryginalnie zapakowany, zgodnie z Opisem przedmiotu zamówienia.</w:t>
      </w:r>
    </w:p>
    <w:p w14:paraId="4D4358A9" w14:textId="1FF9B191" w:rsidR="00A752FE" w:rsidRDefault="00A752FE" w:rsidP="00782B22">
      <w:pPr>
        <w:widowControl w:val="0"/>
        <w:numPr>
          <w:ilvl w:val="0"/>
          <w:numId w:val="1"/>
        </w:numPr>
        <w:suppressAutoHyphens/>
        <w:spacing w:after="0" w:line="23" w:lineRule="atLeast"/>
        <w:ind w:left="714" w:hanging="357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Dostawa zostanie potwierdzona </w:t>
      </w:r>
      <w:r w:rsidR="00551EFD" w:rsidRPr="00551EFD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za pomocą pisemnego odbioru materiałów promocyjnych, który zostanie udokumentowany na podstawie jednostronnej notatki (sporządzonej przez osobę upoważnioną przez Zamawiającego) dot. zrealizowanego zamówienia</w:t>
      </w:r>
      <w:r w:rsidR="00BA3EE2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. Notatka zostanie sporządzana</w:t>
      </w: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 w ciągu 5 dni roboczych od dnia dostarczenia całości zamówienia</w:t>
      </w:r>
      <w:r w:rsidR="00BA3EE2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 we wszystkie wskazane miejsca z Opisu przedmiotu zamówienia, po weryfikacji Zamawiającego</w:t>
      </w: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.</w:t>
      </w:r>
    </w:p>
    <w:p w14:paraId="673A4D88" w14:textId="77777777" w:rsidR="00782B22" w:rsidRDefault="00782B22" w:rsidP="00782B22">
      <w:pPr>
        <w:pStyle w:val="Akapitzlist"/>
        <w:widowControl w:val="0"/>
        <w:numPr>
          <w:ilvl w:val="0"/>
          <w:numId w:val="1"/>
        </w:numPr>
        <w:suppressAutoHyphens/>
        <w:spacing w:after="0" w:line="23" w:lineRule="atLeast"/>
        <w:ind w:left="714" w:hanging="357"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782B22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Odebranie przedmiotu zamówienia notatką bez zastrzeżeń będzie stanowić podstawę do wystawienia faktury VAT przez Wykonawcę.</w:t>
      </w:r>
    </w:p>
    <w:p w14:paraId="2BAD39D7" w14:textId="42BD3E10" w:rsidR="00A752FE" w:rsidRPr="00A752FE" w:rsidRDefault="00A752FE" w:rsidP="00782B22">
      <w:pPr>
        <w:pStyle w:val="Akapitzlist"/>
        <w:widowControl w:val="0"/>
        <w:numPr>
          <w:ilvl w:val="0"/>
          <w:numId w:val="1"/>
        </w:numPr>
        <w:suppressAutoHyphens/>
        <w:spacing w:after="0" w:line="23" w:lineRule="atLeast"/>
        <w:ind w:left="714" w:hanging="357"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Dostawa realizowana będzie na koszt i ryzyko Wykonawcy.</w:t>
      </w:r>
    </w:p>
    <w:p w14:paraId="2F90BCE8" w14:textId="77777777" w:rsidR="00A752FE" w:rsidRPr="00A752FE" w:rsidRDefault="00A752FE" w:rsidP="00782B22">
      <w:pPr>
        <w:widowControl w:val="0"/>
        <w:numPr>
          <w:ilvl w:val="0"/>
          <w:numId w:val="1"/>
        </w:numPr>
        <w:suppressAutoHyphens/>
        <w:spacing w:after="0" w:line="23" w:lineRule="atLeast"/>
        <w:ind w:left="714" w:hanging="357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Do czasu odbioru zamówienia przez Zamawiającego, ryzyko wszelkich niebezpieczeństw związanych z ewentualnym uszkodzeniem lub utratą przedmiotu zamówienia ponosi Wykonawca. </w:t>
      </w:r>
    </w:p>
    <w:p w14:paraId="5EABD4EA" w14:textId="77777777" w:rsidR="00A752FE" w:rsidRPr="00A752FE" w:rsidRDefault="00A752FE" w:rsidP="00A752FE">
      <w:pPr>
        <w:widowControl w:val="0"/>
        <w:numPr>
          <w:ilvl w:val="0"/>
          <w:numId w:val="1"/>
        </w:numPr>
        <w:suppressAutoHyphens/>
        <w:spacing w:before="240" w:after="0" w:line="23" w:lineRule="atLeast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0113FD89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>§ 2</w:t>
      </w:r>
    </w:p>
    <w:p w14:paraId="76F23327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>Czas trwania umowy</w:t>
      </w:r>
    </w:p>
    <w:p w14:paraId="44A15CD3" w14:textId="3CC2F94E" w:rsidR="00A752FE" w:rsidRPr="00A752FE" w:rsidRDefault="00A752FE" w:rsidP="00A752FE">
      <w:pPr>
        <w:widowControl w:val="0"/>
        <w:suppressAutoHyphens/>
        <w:spacing w:before="240" w:after="0" w:line="23" w:lineRule="atLeast"/>
        <w:ind w:left="75"/>
        <w:rPr>
          <w:rFonts w:ascii="Calibri" w:eastAsia="Times New Roman" w:hAnsi="Calibri" w:cs="Calibri"/>
          <w:b/>
          <w:iCs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 xml:space="preserve">Termin realizacji przedmiotu umowy, zgodnie z ofertą Wykonawcy wynosi …….. dni roboczych od </w:t>
      </w:r>
      <w:r w:rsidRPr="00A752FE">
        <w:rPr>
          <w:rFonts w:ascii="Calibri" w:eastAsia="Times New Roman" w:hAnsi="Calibri" w:cs="Calibri"/>
          <w:iCs/>
          <w:kern w:val="1"/>
          <w:sz w:val="24"/>
          <w:szCs w:val="24"/>
          <w:lang w:eastAsia="hi-IN" w:bidi="hi-IN"/>
        </w:rPr>
        <w:t xml:space="preserve">dnia </w:t>
      </w:r>
      <w:r w:rsidRPr="00665C15">
        <w:rPr>
          <w:rFonts w:ascii="Calibri" w:eastAsia="Times New Roman" w:hAnsi="Calibri" w:cs="Calibri"/>
          <w:b/>
          <w:iCs/>
          <w:kern w:val="1"/>
          <w:sz w:val="24"/>
          <w:szCs w:val="24"/>
          <w:lang w:eastAsia="hi-IN" w:bidi="hi-IN"/>
        </w:rPr>
        <w:t>ostatecznego zaakceptowania wszystkich  projektów graficznych przez Zamawiającego.</w:t>
      </w:r>
      <w:r w:rsidRPr="00665C15" w:rsidDel="00166146">
        <w:rPr>
          <w:rFonts w:ascii="Calibri" w:eastAsia="Times New Roman" w:hAnsi="Calibri" w:cs="Calibri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665C15">
        <w:rPr>
          <w:rFonts w:ascii="Calibri" w:eastAsia="Times New Roman" w:hAnsi="Calibri" w:cs="Calibri"/>
          <w:b/>
          <w:iCs/>
          <w:kern w:val="1"/>
          <w:sz w:val="24"/>
          <w:szCs w:val="24"/>
          <w:lang w:eastAsia="hi-IN" w:bidi="hi-IN"/>
        </w:rPr>
        <w:t xml:space="preserve">Zamawiający dokona akceptacji wszystkich projektów graficznych w ciągu </w:t>
      </w:r>
      <w:r w:rsidR="003320F5" w:rsidRPr="00665C15">
        <w:rPr>
          <w:rFonts w:ascii="Calibri" w:eastAsia="Times New Roman" w:hAnsi="Calibri" w:cs="Calibri"/>
          <w:b/>
          <w:iCs/>
          <w:kern w:val="1"/>
          <w:sz w:val="24"/>
          <w:szCs w:val="24"/>
          <w:lang w:eastAsia="hi-IN" w:bidi="hi-IN"/>
        </w:rPr>
        <w:t>1</w:t>
      </w:r>
      <w:r w:rsidR="003320F5">
        <w:rPr>
          <w:rFonts w:ascii="Calibri" w:eastAsia="Times New Roman" w:hAnsi="Calibri" w:cs="Calibri"/>
          <w:b/>
          <w:iCs/>
          <w:kern w:val="1"/>
          <w:sz w:val="24"/>
          <w:szCs w:val="24"/>
          <w:lang w:eastAsia="hi-IN" w:bidi="hi-IN"/>
        </w:rPr>
        <w:t>5</w:t>
      </w:r>
      <w:r w:rsidR="003320F5" w:rsidRPr="00665C15">
        <w:rPr>
          <w:rFonts w:ascii="Calibri" w:eastAsia="Times New Roman" w:hAnsi="Calibri" w:cs="Calibri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665C15">
        <w:rPr>
          <w:rFonts w:ascii="Calibri" w:eastAsia="Times New Roman" w:hAnsi="Calibri" w:cs="Calibri"/>
          <w:b/>
          <w:iCs/>
          <w:kern w:val="1"/>
          <w:sz w:val="24"/>
          <w:szCs w:val="24"/>
          <w:lang w:eastAsia="hi-IN" w:bidi="hi-IN"/>
        </w:rPr>
        <w:t xml:space="preserve">dni roboczych od dnia </w:t>
      </w:r>
      <w:r w:rsidR="003320F5">
        <w:rPr>
          <w:rFonts w:ascii="Calibri" w:eastAsia="Times New Roman" w:hAnsi="Calibri" w:cs="Calibri"/>
          <w:b/>
          <w:iCs/>
          <w:kern w:val="1"/>
          <w:sz w:val="24"/>
          <w:szCs w:val="24"/>
          <w:lang w:eastAsia="hi-IN" w:bidi="hi-IN"/>
        </w:rPr>
        <w:t>zawarcia</w:t>
      </w:r>
      <w:r w:rsidR="003320F5" w:rsidRPr="00665C15">
        <w:rPr>
          <w:rFonts w:ascii="Calibri" w:eastAsia="Times New Roman" w:hAnsi="Calibri" w:cs="Calibri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665C15">
        <w:rPr>
          <w:rFonts w:ascii="Calibri" w:eastAsia="Times New Roman" w:hAnsi="Calibri" w:cs="Calibri"/>
          <w:b/>
          <w:iCs/>
          <w:kern w:val="1"/>
          <w:sz w:val="24"/>
          <w:szCs w:val="24"/>
          <w:lang w:eastAsia="hi-IN" w:bidi="hi-IN"/>
        </w:rPr>
        <w:t>umowy.</w:t>
      </w:r>
      <w:r w:rsidRPr="00A752FE">
        <w:rPr>
          <w:rFonts w:ascii="Calibri" w:eastAsia="Times New Roman" w:hAnsi="Calibri" w:cs="Calibri"/>
          <w:b/>
          <w:iCs/>
          <w:kern w:val="1"/>
          <w:sz w:val="24"/>
          <w:szCs w:val="24"/>
          <w:lang w:eastAsia="hi-IN" w:bidi="hi-IN"/>
        </w:rPr>
        <w:t xml:space="preserve"> </w:t>
      </w:r>
    </w:p>
    <w:p w14:paraId="7D72E131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lastRenderedPageBreak/>
        <w:t>§ 3</w:t>
      </w:r>
    </w:p>
    <w:p w14:paraId="3B360D23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>Osoby upoważnione do realizacji umowy</w:t>
      </w:r>
    </w:p>
    <w:p w14:paraId="23A2C6C4" w14:textId="77777777" w:rsidR="00A752FE" w:rsidRPr="00A752FE" w:rsidRDefault="00A752FE" w:rsidP="00A752FE">
      <w:pPr>
        <w:widowControl w:val="0"/>
        <w:suppressAutoHyphens/>
        <w:spacing w:before="240" w:after="0" w:line="23" w:lineRule="atLeast"/>
        <w:ind w:left="75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 xml:space="preserve">W sprawach związanych z realizacją niniejszej umowy Zamawiającego reprezentować będzie: </w:t>
      </w:r>
    </w:p>
    <w:p w14:paraId="36B018E2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left="426" w:hanging="351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-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>............................................................ (dane osoby)</w:t>
      </w:r>
    </w:p>
    <w:p w14:paraId="1CB75B1D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left="75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telefon do kontaktu: .......................................................</w:t>
      </w:r>
    </w:p>
    <w:p w14:paraId="412F262D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left="75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e-mail: ............................................................................</w:t>
      </w:r>
    </w:p>
    <w:p w14:paraId="48D8607E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left="75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Wykonawcę reprezentować będzie:</w:t>
      </w:r>
    </w:p>
    <w:p w14:paraId="2FFA9AF0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left="426" w:hanging="351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-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>............................................................. (dane osoby)</w:t>
      </w:r>
    </w:p>
    <w:p w14:paraId="3C16C8DF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left="75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telefon do kontaktu: .......................................................</w:t>
      </w:r>
    </w:p>
    <w:p w14:paraId="5124EB20" w14:textId="77777777" w:rsidR="00A752FE" w:rsidRPr="00A752FE" w:rsidRDefault="00A752FE" w:rsidP="00A752FE">
      <w:pPr>
        <w:widowControl w:val="0"/>
        <w:suppressAutoHyphens/>
        <w:spacing w:before="120" w:after="0" w:line="23" w:lineRule="atLeast"/>
        <w:ind w:left="75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e-mail: 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............................................................................</w:t>
      </w:r>
    </w:p>
    <w:p w14:paraId="105D1BD8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>§ 4</w:t>
      </w:r>
    </w:p>
    <w:p w14:paraId="5F01F28D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>Wartość umowy</w:t>
      </w:r>
    </w:p>
    <w:p w14:paraId="68C2F731" w14:textId="77777777" w:rsidR="00A752FE" w:rsidRPr="00A752FE" w:rsidRDefault="00A752FE" w:rsidP="00A752FE">
      <w:pPr>
        <w:widowControl w:val="0"/>
        <w:suppressAutoHyphens/>
        <w:spacing w:before="240" w:after="0" w:line="23" w:lineRule="atLeast"/>
        <w:ind w:left="435" w:hanging="360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1.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>Wartość umowy zostaje określona na ...................................................</w:t>
      </w:r>
      <w:r w:rsidRPr="00A752FE">
        <w:rPr>
          <w:rFonts w:ascii="Calibri" w:eastAsia="Times New Roma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PLN brutto (słownie ...................................................</w:t>
      </w:r>
      <w:r w:rsidRPr="00A752FE">
        <w:rPr>
          <w:rFonts w:ascii="Calibri" w:eastAsia="Times New Roma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złotych) tj. netto: ………………… i zawiera wszystkie składniki cenotwórcze, w tym podatek VAT.</w:t>
      </w:r>
    </w:p>
    <w:p w14:paraId="1A920931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35" w:hanging="360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2.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 xml:space="preserve">Wartość umowy określona w ust. 1 jest wartością maksymalną zamówienia. </w:t>
      </w:r>
    </w:p>
    <w:p w14:paraId="736A8549" w14:textId="1B1F65E8" w:rsidR="00BA3EE2" w:rsidRPr="00BA3EE2" w:rsidRDefault="00A752FE" w:rsidP="00BA3EE2">
      <w:pPr>
        <w:widowControl w:val="0"/>
        <w:suppressAutoHyphens/>
        <w:spacing w:after="0" w:line="23" w:lineRule="atLeast"/>
        <w:ind w:left="435" w:hanging="360"/>
        <w:rPr>
          <w:rFonts w:eastAsia="Times New Roman" w:cs="Calibri"/>
          <w:kern w:val="1"/>
          <w:sz w:val="24"/>
          <w:szCs w:val="24"/>
          <w:highlight w:val="yellow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3.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 xml:space="preserve">Umowa współfinansowana jest przez Unię Europejską </w:t>
      </w:r>
      <w:r w:rsidR="00BA3EE2" w:rsidRPr="00BA3EE2">
        <w:rPr>
          <w:rFonts w:eastAsia="Times New Roman" w:cs="Calibri"/>
          <w:kern w:val="1"/>
          <w:sz w:val="24"/>
          <w:szCs w:val="24"/>
          <w:lang w:eastAsia="hi-IN" w:bidi="hi-IN"/>
        </w:rPr>
        <w:t xml:space="preserve">ze środków Europejskiego Funduszu Rozwoju Regionalnego oraz środków budżetu województwa opolskiego </w:t>
      </w:r>
      <w:r w:rsidR="00BA3EE2" w:rsidRPr="00BA3EE2">
        <w:rPr>
          <w:rFonts w:eastAsia="Times New Roman" w:cs="Calibri"/>
          <w:kern w:val="1"/>
          <w:sz w:val="24"/>
          <w:szCs w:val="24"/>
          <w:lang w:eastAsia="hi-IN" w:bidi="hi-IN"/>
        </w:rPr>
        <w:br/>
        <w:t>w ramach Programu INTERREG V-A Republika Czeska – Polska w ramach projektu „Mobilny przewodnik po województwie opolskim oraz kraju ołomunieckim (E-Turysta)”.</w:t>
      </w:r>
    </w:p>
    <w:p w14:paraId="6F774FF9" w14:textId="1A70C60C" w:rsidR="00A752FE" w:rsidRPr="00A752FE" w:rsidRDefault="00A752FE" w:rsidP="00A752FE">
      <w:pPr>
        <w:widowControl w:val="0"/>
        <w:suppressAutoHyphens/>
        <w:spacing w:after="0" w:line="23" w:lineRule="atLeast"/>
        <w:ind w:left="435" w:hanging="36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4F4405FB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>§ 5</w:t>
      </w:r>
    </w:p>
    <w:p w14:paraId="7FA65834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24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>Warunki płatności</w:t>
      </w:r>
    </w:p>
    <w:p w14:paraId="2B92C3EB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1.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</w: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Rozliczenie za wykonanie przedmiotu umowy nastąpi na podstawie faktury VAT, wystawionej zgodnie z obowiązującymi przepisami prawa.</w:t>
      </w:r>
    </w:p>
    <w:p w14:paraId="3872E01E" w14:textId="194C5A71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3.</w:t>
      </w: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Zapłata za wykonane zadania będzie dokonana przelewem w terminie </w:t>
      </w:r>
      <w:r w:rsidRPr="002C5BD4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21 dni od daty</w:t>
      </w: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 </w:t>
      </w:r>
      <w:r w:rsidR="00BA3EE2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sporządzenia jednostronnej notatki,</w:t>
      </w: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 bez naniesionych zastrzeżeń</w:t>
      </w:r>
      <w:r w:rsidR="00BA3EE2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,</w:t>
      </w: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 przez Zamawiającego i dostarczeniu prawidłowo wystawionej faktury VAT do siedziby Zamawiającego. </w:t>
      </w:r>
    </w:p>
    <w:p w14:paraId="2A0CBF42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4.</w:t>
      </w: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>Za termin zapłaty uważa się dzień obciążenia rachunku Zamawiającego.</w:t>
      </w:r>
    </w:p>
    <w:p w14:paraId="46121115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5.</w:t>
      </w: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Zamawiający dokona zapłaty w formie przelewu bankowego na konto Wykonawcy podane na fakturze VAT. </w:t>
      </w:r>
    </w:p>
    <w:p w14:paraId="3E261EC2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6.</w:t>
      </w: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Fakturę VAT należy wystawić na: </w:t>
      </w:r>
    </w:p>
    <w:p w14:paraId="5776C0EE" w14:textId="77777777" w:rsid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21366DEE" w14:textId="77777777" w:rsidR="00BA3EE2" w:rsidRDefault="00BA3EE2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402404E0" w14:textId="77777777" w:rsidR="00BA3EE2" w:rsidRPr="00A752FE" w:rsidRDefault="00BA3EE2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01D45D1B" w14:textId="77777777" w:rsidR="00A752FE" w:rsidRPr="00A752FE" w:rsidRDefault="00A752FE" w:rsidP="00A752FE">
      <w:pPr>
        <w:widowControl w:val="0"/>
        <w:numPr>
          <w:ilvl w:val="0"/>
          <w:numId w:val="31"/>
        </w:numPr>
        <w:suppressAutoHyphens/>
        <w:spacing w:before="240" w:after="0" w:line="23" w:lineRule="atLeast"/>
        <w:contextualSpacing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Nabywca:</w:t>
      </w:r>
    </w:p>
    <w:p w14:paraId="4B0484D6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Województwo Opolskie</w:t>
      </w:r>
    </w:p>
    <w:p w14:paraId="0768F025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ul. Piastowska 14,</w:t>
      </w:r>
    </w:p>
    <w:p w14:paraId="5FD18339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 45-082 Opole, </w:t>
      </w:r>
    </w:p>
    <w:p w14:paraId="03A3FC00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NIP: 754-307-75-65</w:t>
      </w:r>
    </w:p>
    <w:p w14:paraId="45073AC1" w14:textId="77777777" w:rsidR="00A752FE" w:rsidRPr="00A752FE" w:rsidRDefault="00A752FE" w:rsidP="00A752FE">
      <w:pPr>
        <w:widowControl w:val="0"/>
        <w:numPr>
          <w:ilvl w:val="0"/>
          <w:numId w:val="31"/>
        </w:numPr>
        <w:suppressAutoHyphens/>
        <w:spacing w:before="240" w:after="0" w:line="23" w:lineRule="atLeast"/>
        <w:contextualSpacing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lastRenderedPageBreak/>
        <w:t>Odbiorca:</w:t>
      </w:r>
    </w:p>
    <w:p w14:paraId="4165E524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Urząd Marszałkowski </w:t>
      </w:r>
    </w:p>
    <w:p w14:paraId="7D14668C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Województwa Opolskiego, </w:t>
      </w:r>
    </w:p>
    <w:p w14:paraId="12AF0C36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ul. Piastowska 14,</w:t>
      </w:r>
    </w:p>
    <w:p w14:paraId="60743720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 45-082 Opole</w:t>
      </w:r>
    </w:p>
    <w:p w14:paraId="6573B9B7" w14:textId="77777777" w:rsidR="00A752FE" w:rsidRPr="00A752FE" w:rsidRDefault="00A752FE" w:rsidP="00A752FE">
      <w:pPr>
        <w:widowControl w:val="0"/>
        <w:suppressAutoHyphens/>
        <w:spacing w:before="240" w:after="0" w:line="23" w:lineRule="atLeast"/>
        <w:ind w:left="42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7.</w:t>
      </w:r>
      <w:r w:rsidRPr="00A752FE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>Kwota określona w §4 ust. 1, zaspokaja wszelkie roszczenia Wykonawcy z tytułu wykonania umowy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</w:t>
      </w:r>
    </w:p>
    <w:p w14:paraId="23A87B52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>§ 6</w:t>
      </w:r>
    </w:p>
    <w:p w14:paraId="118FCA77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>Kary umowne</w:t>
      </w:r>
    </w:p>
    <w:p w14:paraId="5456EA41" w14:textId="77777777" w:rsidR="00A752FE" w:rsidRPr="00A752FE" w:rsidRDefault="00A752FE" w:rsidP="00A752FE">
      <w:pPr>
        <w:widowControl w:val="0"/>
        <w:suppressAutoHyphens/>
        <w:spacing w:before="240" w:after="0" w:line="23" w:lineRule="atLeast"/>
        <w:ind w:left="42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1.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>Wykonawca zapłaci karę umowną w przypadku:</w:t>
      </w:r>
    </w:p>
    <w:p w14:paraId="2565B434" w14:textId="49ECA5CB" w:rsidR="00A752FE" w:rsidRPr="00A752FE" w:rsidRDefault="00A752FE" w:rsidP="00A752FE">
      <w:pPr>
        <w:widowControl w:val="0"/>
        <w:numPr>
          <w:ilvl w:val="0"/>
          <w:numId w:val="25"/>
        </w:numPr>
        <w:suppressAutoHyphens/>
        <w:spacing w:after="0" w:line="23" w:lineRule="atLeast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zwłoki w wykonaniu świadczenia w terminie, w wysokości 0,5 % </w:t>
      </w:r>
      <w:r w:rsidR="00AA5451" w:rsidRPr="00AA5451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wynagrodzenia umownego brutto</w:t>
      </w:r>
      <w:r w:rsidR="005D61B9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 </w:t>
      </w:r>
      <w:r w:rsidR="005D61B9"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określonego w § 4 ust. 1</w:t>
      </w:r>
      <w:r w:rsidR="005D61B9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,</w:t>
      </w: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 naliczon</w:t>
      </w:r>
      <w:r w:rsidR="005D61B9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ą</w:t>
      </w: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 za każdy dzień zwłoki wykraczając</w:t>
      </w:r>
      <w:r w:rsidR="005D61B9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ej</w:t>
      </w: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 poza termin wskazany w §2.</w:t>
      </w:r>
    </w:p>
    <w:p w14:paraId="49BEFAA5" w14:textId="77777777" w:rsidR="00A752FE" w:rsidRPr="00A752FE" w:rsidRDefault="00A752FE" w:rsidP="00A752FE">
      <w:pPr>
        <w:widowControl w:val="0"/>
        <w:numPr>
          <w:ilvl w:val="0"/>
          <w:numId w:val="25"/>
        </w:numPr>
        <w:suppressAutoHyphens/>
        <w:spacing w:after="0" w:line="23" w:lineRule="atLeast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zrealizowania dostawy niezgodnie z zamówieniem pod względem asortymentowym, jakościowym lub ilościowym, w wysokości 20</w:t>
      </w:r>
      <w:r w:rsidRPr="00A752FE">
        <w:rPr>
          <w:rFonts w:ascii="Calibri" w:eastAsia="Times New Roman" w:hAnsi="Calibri" w:cs="Calibri"/>
          <w:b/>
          <w:bCs/>
          <w:kern w:val="1"/>
          <w:sz w:val="24"/>
          <w:szCs w:val="21"/>
          <w:lang w:eastAsia="hi-IN" w:bidi="hi-IN"/>
        </w:rPr>
        <w:t xml:space="preserve"> </w:t>
      </w: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% wynagrodzenia umownego brutto określonego w § 4 ust. 1, </w:t>
      </w:r>
    </w:p>
    <w:p w14:paraId="3EA257EB" w14:textId="4D9F41EC" w:rsidR="00A752FE" w:rsidRDefault="00A752FE" w:rsidP="00A752FE">
      <w:pPr>
        <w:widowControl w:val="0"/>
        <w:numPr>
          <w:ilvl w:val="0"/>
          <w:numId w:val="25"/>
        </w:numPr>
        <w:suppressAutoHyphens/>
        <w:spacing w:after="0" w:line="23" w:lineRule="atLeast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bookmarkStart w:id="1" w:name="_Hlk121212515"/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za zwłokę w usunięciu wad stwierdzonych przy odbiorze dostawy w wysokości </w:t>
      </w:r>
      <w:r w:rsidR="00EC6638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br/>
      </w: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2 % wynagrodzenia umownego brutto określonego w § 4 ust. 1., za każdy dzień zwłoki liczony od dnia wyznaczonego przez</w:t>
      </w:r>
      <w:r w:rsidRPr="00A752FE">
        <w:rPr>
          <w:rFonts w:ascii="Calibri" w:eastAsia="Times New Roman" w:hAnsi="Calibri" w:cs="Calibri"/>
          <w:color w:val="006600"/>
          <w:kern w:val="1"/>
          <w:sz w:val="24"/>
          <w:szCs w:val="21"/>
          <w:lang w:eastAsia="hi-IN" w:bidi="hi-IN"/>
        </w:rPr>
        <w:t xml:space="preserve"> </w:t>
      </w: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Zamawiającego jako termin do usunięcia wad,</w:t>
      </w:r>
    </w:p>
    <w:bookmarkEnd w:id="1"/>
    <w:p w14:paraId="52C368A1" w14:textId="583E618F" w:rsidR="000E64D4" w:rsidRPr="000E64D4" w:rsidRDefault="000E64D4" w:rsidP="000E64D4">
      <w:pPr>
        <w:pStyle w:val="Akapitzlist"/>
        <w:numPr>
          <w:ilvl w:val="0"/>
          <w:numId w:val="25"/>
        </w:numPr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0E64D4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za zwłokę w </w:t>
      </w:r>
      <w:r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przekazywaniu projektów graficznych w terminie wskazanym w Opisie przedmiotu zamówienia</w:t>
      </w:r>
      <w:r w:rsidRPr="000E64D4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 w wysokości 2 % wynagrodzenia umownego brutto określonego w § 4 ust. 1., za każdy dzień zwłoki liczony od dnia w</w:t>
      </w:r>
      <w:r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skazanego w Opisie przedmiotu zamówienia jako termin do przekazania projektów graficznych Zamawiającemu</w:t>
      </w:r>
      <w:r w:rsidRPr="000E64D4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 </w:t>
      </w:r>
    </w:p>
    <w:p w14:paraId="1C38CF23" w14:textId="30322C58" w:rsidR="00782B22" w:rsidRPr="00782B22" w:rsidRDefault="00782B22" w:rsidP="00782B22">
      <w:pPr>
        <w:pStyle w:val="Akapitzlist"/>
        <w:numPr>
          <w:ilvl w:val="0"/>
          <w:numId w:val="25"/>
        </w:numPr>
        <w:spacing w:after="0"/>
        <w:ind w:left="1145" w:hanging="357"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782B22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z tytułu odstąpienia od umowy przez Zamawiającego z powodu okoliczności, o których mowa w § 8 lub rozwiązania umowy z przyczyn leżących po stronie Wykonawcy (niezależnych od Zamawiającego), w wysokości 5 % wynagrodzenia umownego brutto określonego w § 4 ust. 1,</w:t>
      </w:r>
    </w:p>
    <w:p w14:paraId="7513B340" w14:textId="77777777" w:rsidR="00A752FE" w:rsidRPr="00A752FE" w:rsidRDefault="00A752FE" w:rsidP="00782B22">
      <w:pPr>
        <w:widowControl w:val="0"/>
        <w:numPr>
          <w:ilvl w:val="0"/>
          <w:numId w:val="25"/>
        </w:numPr>
        <w:suppressAutoHyphens/>
        <w:spacing w:after="0" w:line="23" w:lineRule="atLeast"/>
        <w:ind w:left="1145" w:hanging="357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w przypadku odstąpienia od umowy przez Wykonawcę z przyczyn niezależnych od Zamawiającego, w wysokości 10 % wynagrodzenia umownego brutto określonego w § 4 ust. 1.</w:t>
      </w:r>
    </w:p>
    <w:p w14:paraId="407CB578" w14:textId="0E8D2B49" w:rsidR="00A752FE" w:rsidRDefault="00E8354E" w:rsidP="002C5BD4">
      <w:pPr>
        <w:widowControl w:val="0"/>
        <w:suppressAutoHyphens/>
        <w:spacing w:after="0" w:line="23" w:lineRule="atLeast"/>
        <w:ind w:left="42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2</w:t>
      </w:r>
      <w:r w:rsidRPr="00E8354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</w:t>
      </w:r>
      <w:r w:rsidRPr="00E8354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>W sytuacji odstąpienia od Umowy przez Wykonawcę z przyczyn leżących po stronie Zamawiającego, Zamawiający zapłaci na rzecz Wykonawcy karę umowną w wysokości 10% kwoty brutto wskazanej w § 4 ust. 1 niniejszej umowy</w:t>
      </w:r>
      <w:r w:rsidR="00903543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</w:t>
      </w:r>
    </w:p>
    <w:p w14:paraId="0A6BD192" w14:textId="56464DC5" w:rsidR="000C77F6" w:rsidRPr="006A4039" w:rsidRDefault="000C77F6" w:rsidP="006A4039">
      <w:pPr>
        <w:ind w:left="426" w:hanging="426"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6A4039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 xml:space="preserve">3.    </w:t>
      </w:r>
      <w:r w:rsidR="00DB2469" w:rsidRPr="00DA210C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 xml:space="preserve">Zamawiający, </w:t>
      </w:r>
      <w:r w:rsidR="00DB2469" w:rsidRPr="00DA210C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z</w:t>
      </w:r>
      <w:r w:rsidRPr="00DA210C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a zwłokę w akceptowaniu projektów graficznych w terminie wskazanym w Opisie przedmiotu zamówienia</w:t>
      </w:r>
      <w:r w:rsidR="00DB2469" w:rsidRPr="00DA210C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, zapłaci </w:t>
      </w:r>
      <w:r w:rsidR="00DA210C" w:rsidRPr="00DA210C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Wykonawcy </w:t>
      </w:r>
      <w:r w:rsidR="00DB2469" w:rsidRPr="00DA210C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karę umową </w:t>
      </w:r>
      <w:r w:rsidRPr="00DA210C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w wysokości </w:t>
      </w:r>
      <w:r w:rsidR="009A6F11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1</w:t>
      </w:r>
      <w:r w:rsidRPr="00DA210C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 xml:space="preserve"> % wynagrodzenia umownego brutto określonego w § 4 ust. 1., za każdy dzień zwłoki liczony od dnia wskazanego w Opisie przedmiotu zamówienia</w:t>
      </w:r>
      <w:r w:rsidR="00DB2469" w:rsidRPr="00DA210C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.</w:t>
      </w:r>
    </w:p>
    <w:p w14:paraId="0B4A9C35" w14:textId="08E9CBF2" w:rsidR="00A752FE" w:rsidRPr="00A752FE" w:rsidRDefault="00E8354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3</w:t>
      </w:r>
      <w:r w:rsidR="00A752FE"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</w:t>
      </w:r>
      <w:r w:rsidR="00A752FE"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>Zamawiający zastrzega sobie prawo do żądania odszkodowania uzupełniającego, gdyby wysokość poniesionej szkody przewyższała wysokość kar umownych.</w:t>
      </w:r>
    </w:p>
    <w:p w14:paraId="4857480A" w14:textId="0C41BF76" w:rsidR="00A752FE" w:rsidRPr="00A752FE" w:rsidRDefault="00E8354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4</w:t>
      </w:r>
      <w:r w:rsidR="00A752FE"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</w:t>
      </w:r>
      <w:r w:rsidR="00A752FE"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>W razie naliczenia kar umownych Zamawiający będzie upoważniony do potrącenia ich kwoty z faktury Wykonawcy.</w:t>
      </w:r>
    </w:p>
    <w:p w14:paraId="5773769B" w14:textId="515ABC5A" w:rsidR="00A752FE" w:rsidRPr="00A752FE" w:rsidRDefault="00E8354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lastRenderedPageBreak/>
        <w:t>5</w:t>
      </w:r>
      <w:r w:rsidR="00A752FE"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</w:t>
      </w:r>
      <w:r w:rsidR="00A752FE"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>Łączna maksymalna wysokość kar umownych, których mogą dochodzić strony wynosi 20% wynagrodzenia umownego brutto określonego w § 4 ust. 1.</w:t>
      </w:r>
    </w:p>
    <w:p w14:paraId="039A0363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>§ 7</w:t>
      </w:r>
    </w:p>
    <w:p w14:paraId="46808FBB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 xml:space="preserve">Zmiany umowy </w:t>
      </w:r>
    </w:p>
    <w:p w14:paraId="4D16DD90" w14:textId="5F2B3838" w:rsidR="00A752FE" w:rsidRPr="00782B22" w:rsidRDefault="00A752FE" w:rsidP="00782B22">
      <w:pPr>
        <w:pStyle w:val="Akapitzlist"/>
        <w:widowControl w:val="0"/>
        <w:numPr>
          <w:ilvl w:val="0"/>
          <w:numId w:val="37"/>
        </w:numPr>
        <w:suppressAutoHyphens/>
        <w:spacing w:before="240" w:after="0" w:line="23" w:lineRule="atLeast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782B22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Zmiana niniejszej umowy jest możliwa w następujących przypadkach:</w:t>
      </w:r>
    </w:p>
    <w:p w14:paraId="013EB4FC" w14:textId="4E6B3BC0" w:rsidR="00A752FE" w:rsidRDefault="00A752FE" w:rsidP="00A752FE">
      <w:pPr>
        <w:widowControl w:val="0"/>
        <w:numPr>
          <w:ilvl w:val="0"/>
          <w:numId w:val="26"/>
        </w:numPr>
        <w:suppressAutoHyphens/>
        <w:spacing w:after="0" w:line="23" w:lineRule="atLeast"/>
        <w:contextualSpacing/>
        <w:rPr>
          <w:rFonts w:ascii="Calibri" w:eastAsia="SimSu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 xml:space="preserve">wycofania z </w:t>
      </w:r>
      <w:r w:rsidR="005D61B9"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 xml:space="preserve">rynku </w:t>
      </w:r>
      <w:r w:rsidRPr="00A752FE"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>przedmiotu umowy i zastąpienia go produktem o parametrach nie gorszych niż oferowany, pod warunkiem zachowania funkcjonalności i pierwotnego przeznaczenia zastępowanego produktu, za cenę taką jaka została ustalona w niniejszej umowie,</w:t>
      </w:r>
    </w:p>
    <w:p w14:paraId="735AC2D4" w14:textId="6F0150B9" w:rsidR="00782B22" w:rsidRDefault="00782B22" w:rsidP="00782B22">
      <w:pPr>
        <w:pStyle w:val="Akapitzlist"/>
        <w:numPr>
          <w:ilvl w:val="0"/>
          <w:numId w:val="26"/>
        </w:numPr>
        <w:rPr>
          <w:rFonts w:ascii="Calibri" w:eastAsia="SimSun" w:hAnsi="Calibri" w:cs="Calibri"/>
          <w:kern w:val="1"/>
          <w:sz w:val="24"/>
          <w:szCs w:val="21"/>
          <w:lang w:eastAsia="hi-IN" w:bidi="hi-IN"/>
        </w:rPr>
      </w:pPr>
      <w:r w:rsidRPr="00782B22"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>ustawowej zmiany stawki podatku VAT, poprzez dostosowanie stawki podatku VAT do obowiązujących przepisów prawa, wa</w:t>
      </w:r>
      <w:r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>rtość netto pozostaje bez zmian,</w:t>
      </w:r>
    </w:p>
    <w:p w14:paraId="2082C9C9" w14:textId="02E01AE2" w:rsidR="00E95379" w:rsidRDefault="00E95379" w:rsidP="00E95379">
      <w:pPr>
        <w:pStyle w:val="Akapitzlist"/>
        <w:numPr>
          <w:ilvl w:val="0"/>
          <w:numId w:val="26"/>
        </w:numPr>
        <w:rPr>
          <w:rFonts w:ascii="Calibri" w:eastAsia="SimSun" w:hAnsi="Calibri" w:cs="Calibri"/>
          <w:kern w:val="1"/>
          <w:sz w:val="24"/>
          <w:szCs w:val="21"/>
          <w:lang w:eastAsia="hi-IN" w:bidi="hi-IN"/>
        </w:rPr>
      </w:pPr>
      <w:r w:rsidRPr="00E95379"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>w świetle rozwoju technicznego lub technologicznego, czego Zamawiający działając z należytą starannością nie mógł przewidzieć przed terminem składania ofert – o ile nowe produkty posiadają parametry techniczne nie gorsze od pierwotnie zaoferowanych, a także pod warunkiem zachowania funkcjonalności i pierwotnego</w:t>
      </w:r>
      <w:r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 xml:space="preserve"> </w:t>
      </w:r>
      <w:r w:rsidRPr="00E95379"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>przeznaczenia zastępowanego asortymentu;</w:t>
      </w:r>
    </w:p>
    <w:p w14:paraId="58837C40" w14:textId="5A7AA32E" w:rsidR="00E95379" w:rsidRPr="00E95379" w:rsidRDefault="00E95379" w:rsidP="00E95379">
      <w:pPr>
        <w:pStyle w:val="Akapitzlist"/>
        <w:numPr>
          <w:ilvl w:val="0"/>
          <w:numId w:val="26"/>
        </w:numPr>
        <w:spacing w:after="0"/>
        <w:rPr>
          <w:rFonts w:ascii="Calibri" w:eastAsia="SimSun" w:hAnsi="Calibri" w:cs="Calibri"/>
          <w:kern w:val="1"/>
          <w:sz w:val="24"/>
          <w:szCs w:val="21"/>
          <w:lang w:eastAsia="hi-IN" w:bidi="hi-IN"/>
        </w:rPr>
      </w:pPr>
      <w:r w:rsidRPr="00E95379"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>modyfikacji cech estetycznych (np. kolor, faktura, wzornictwo itp.) dostarczanych produktów – pod warunkiem zachowania funkcjonalności, pierwotnego przeznaczenia, a także parametrów technicznych</w:t>
      </w:r>
      <w:r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 xml:space="preserve"> </w:t>
      </w:r>
      <w:r w:rsidRPr="00E95379"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>zastępowanego asortymentu</w:t>
      </w:r>
      <w:r>
        <w:rPr>
          <w:rFonts w:ascii="Calibri" w:eastAsia="SimSun" w:hAnsi="Calibri" w:cs="Calibri"/>
          <w:kern w:val="1"/>
          <w:sz w:val="24"/>
          <w:szCs w:val="21"/>
          <w:lang w:eastAsia="hi-IN" w:bidi="hi-IN"/>
        </w:rPr>
        <w:t>;</w:t>
      </w:r>
    </w:p>
    <w:p w14:paraId="5DB1C897" w14:textId="77777777" w:rsidR="00A752FE" w:rsidRPr="00A752FE" w:rsidRDefault="00A752FE" w:rsidP="00A752FE">
      <w:pPr>
        <w:widowControl w:val="0"/>
        <w:numPr>
          <w:ilvl w:val="0"/>
          <w:numId w:val="26"/>
        </w:numPr>
        <w:suppressAutoHyphens/>
        <w:spacing w:after="0" w:line="23" w:lineRule="atLeast"/>
        <w:contextualSpacing/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1"/>
          <w:lang w:eastAsia="hi-IN" w:bidi="hi-IN"/>
        </w:rPr>
        <w:t>zmiany osób upoważnionych do realizacji umowy wskazanych w § 3.</w:t>
      </w:r>
    </w:p>
    <w:p w14:paraId="59B80833" w14:textId="77A84F02" w:rsidR="00782B22" w:rsidRPr="00782B22" w:rsidRDefault="00782B22" w:rsidP="00782B22">
      <w:pPr>
        <w:pStyle w:val="Akapitzlist"/>
        <w:widowControl w:val="0"/>
        <w:numPr>
          <w:ilvl w:val="0"/>
          <w:numId w:val="37"/>
        </w:numPr>
        <w:suppressAutoHyphens/>
        <w:spacing w:before="240" w:after="0" w:line="23" w:lineRule="atLeast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782B22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 xml:space="preserve">Zmiana niniejszej umowy jest możliwa jeżeli łączna wartość zmian jest mniejsza niż progi unijne oraz jest niższa niż 10% wartości pierwotnej umowy. </w:t>
      </w:r>
    </w:p>
    <w:p w14:paraId="086926AC" w14:textId="6F522C2D" w:rsidR="00A752FE" w:rsidRPr="00782B22" w:rsidRDefault="00A752FE" w:rsidP="00782B22">
      <w:pPr>
        <w:pStyle w:val="Akapitzlist"/>
        <w:widowControl w:val="0"/>
        <w:numPr>
          <w:ilvl w:val="0"/>
          <w:numId w:val="37"/>
        </w:numPr>
        <w:suppressAutoHyphens/>
        <w:spacing w:before="240" w:after="0" w:line="23" w:lineRule="atLeas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782B22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Zmiana niniejszej umowy wymaga formy pisemnej pod rygorem nieważności.</w:t>
      </w:r>
    </w:p>
    <w:p w14:paraId="44FD3CF2" w14:textId="77777777" w:rsid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>§ 8</w:t>
      </w:r>
    </w:p>
    <w:p w14:paraId="022D9399" w14:textId="1FC849F7" w:rsidR="00782B22" w:rsidRPr="00A752FE" w:rsidRDefault="00782B22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eastAsia="hi-IN" w:bidi="hi-IN"/>
        </w:rPr>
      </w:pPr>
      <w:r w:rsidRPr="00D42B9E">
        <w:rPr>
          <w:b/>
          <w:sz w:val="24"/>
          <w:szCs w:val="24"/>
        </w:rPr>
        <w:t>Odstąpienie od umowy</w:t>
      </w:r>
    </w:p>
    <w:p w14:paraId="147B1719" w14:textId="77777777" w:rsidR="00782B22" w:rsidRPr="00A752FE" w:rsidRDefault="00782B22" w:rsidP="00782B22">
      <w:pPr>
        <w:widowControl w:val="0"/>
        <w:suppressAutoHyphens/>
        <w:spacing w:before="240" w:after="0" w:line="23" w:lineRule="atLeast"/>
        <w:ind w:left="42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1.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 xml:space="preserve">Zamawiający może odstąpić od umowy: </w:t>
      </w:r>
    </w:p>
    <w:p w14:paraId="5131E3D0" w14:textId="77777777" w:rsidR="00782B22" w:rsidRPr="00A752FE" w:rsidRDefault="00782B22" w:rsidP="00782B22">
      <w:pPr>
        <w:widowControl w:val="0"/>
        <w:suppressAutoHyphens/>
        <w:spacing w:after="0" w:line="23" w:lineRule="atLeast"/>
        <w:ind w:left="851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1)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1FD7237" w14:textId="77777777" w:rsidR="00782B22" w:rsidRPr="00A752FE" w:rsidRDefault="00782B22" w:rsidP="00782B22">
      <w:pPr>
        <w:widowControl w:val="0"/>
        <w:suppressAutoHyphens/>
        <w:spacing w:after="0" w:line="23" w:lineRule="atLeast"/>
        <w:ind w:left="851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2)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 xml:space="preserve">jeżeli zachodzi co najmniej jedna z następujących okoliczności: </w:t>
      </w:r>
    </w:p>
    <w:p w14:paraId="73135EAD" w14:textId="77777777" w:rsidR="00782B22" w:rsidRPr="00A752FE" w:rsidRDefault="00782B22" w:rsidP="00782B22">
      <w:pPr>
        <w:widowControl w:val="0"/>
        <w:suppressAutoHyphens/>
        <w:spacing w:after="0" w:line="23" w:lineRule="atLeast"/>
        <w:ind w:left="127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a)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 xml:space="preserve">dokonano zmiany umowy z naruszeniem art. 454 p.z.p. i art. 455 p.z.p., </w:t>
      </w:r>
    </w:p>
    <w:p w14:paraId="4924039E" w14:textId="77777777" w:rsidR="00782B22" w:rsidRPr="00A752FE" w:rsidRDefault="00782B22" w:rsidP="00782B22">
      <w:pPr>
        <w:widowControl w:val="0"/>
        <w:suppressAutoHyphens/>
        <w:spacing w:after="0" w:line="23" w:lineRule="atLeast"/>
        <w:ind w:left="127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b)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>Wykonawca w chwili zawarcia umowy podlegał wykluczeniu na podstawie art. 108 p.z.p. lub art. 7 ust. 1 ustawy z dnia 13 kwietnia 2022 r. o szczególnych rozwiązaniach w zakresie przeciwdziałania wspieraniu agresji na Ukrainę oraz służących ochronie bezpieczeństwa narodowego (Dz. U. poz. 835 z późn. zm.),</w:t>
      </w:r>
    </w:p>
    <w:p w14:paraId="05AB9D0B" w14:textId="77777777" w:rsidR="00782B22" w:rsidRPr="00A752FE" w:rsidRDefault="00782B22" w:rsidP="00782B22">
      <w:pPr>
        <w:widowControl w:val="0"/>
        <w:suppressAutoHyphens/>
        <w:spacing w:after="0" w:line="23" w:lineRule="atLeast"/>
        <w:ind w:left="127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c)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lastRenderedPageBreak/>
        <w:t xml:space="preserve">prawa Unii Europejskiej. </w:t>
      </w:r>
    </w:p>
    <w:p w14:paraId="23B45DE7" w14:textId="77777777" w:rsidR="00782B22" w:rsidRPr="00A752FE" w:rsidRDefault="00782B22" w:rsidP="00782B22">
      <w:pPr>
        <w:widowControl w:val="0"/>
        <w:suppressAutoHyphens/>
        <w:spacing w:after="0" w:line="23" w:lineRule="atLeast"/>
        <w:ind w:left="42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2.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 xml:space="preserve">W przypadku odstąpienia z powodu dokonania zmiany umowy z naruszeniem art. 454 p.z.p. i art. 455 p.z.p., Zamawiający odstępuje od umowy w części, której zmiana dotyczy. </w:t>
      </w:r>
    </w:p>
    <w:p w14:paraId="59833584" w14:textId="77777777" w:rsidR="00782B22" w:rsidRPr="00A752FE" w:rsidRDefault="00782B22" w:rsidP="00782B22">
      <w:pPr>
        <w:widowControl w:val="0"/>
        <w:suppressAutoHyphens/>
        <w:spacing w:after="0" w:line="23" w:lineRule="atLeast"/>
        <w:ind w:left="42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3.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 xml:space="preserve">W przypadku odstąpienia przez Zamawiającego od umowy Wykonawca może żądać wyłącznie wynagrodzenia należnego z tytułu wykonania części umowy. </w:t>
      </w:r>
    </w:p>
    <w:p w14:paraId="620C326D" w14:textId="77777777" w:rsidR="00782B22" w:rsidRDefault="00782B22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</w:pPr>
    </w:p>
    <w:p w14:paraId="637C6A9A" w14:textId="4649B577" w:rsidR="00782B22" w:rsidRPr="00782B22" w:rsidRDefault="00782B22" w:rsidP="00782B22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</w:pPr>
      <w:r w:rsidRPr="00782B22">
        <w:rPr>
          <w:rFonts w:ascii="Calibri" w:eastAsia="Times New Roman" w:hAnsi="Calibri" w:cs="Calibri"/>
          <w:b/>
          <w:kern w:val="1"/>
          <w:sz w:val="24"/>
          <w:szCs w:val="24"/>
          <w:lang w:val="x-none" w:eastAsia="hi-IN" w:bidi="hi-IN"/>
        </w:rPr>
        <w:t>§ 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9</w:t>
      </w:r>
    </w:p>
    <w:p w14:paraId="2A7E3B63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" w:eastAsia="Times New Roman" w:hAnsi="Calibri" w:cs="Calibri"/>
          <w:b/>
          <w:kern w:val="1"/>
          <w:sz w:val="24"/>
          <w:szCs w:val="24"/>
          <w:lang w:val="x-none" w:eastAsia="hi-IN" w:bidi="hi-IN"/>
        </w:rPr>
        <w:t>Prawa autorskie</w:t>
      </w:r>
    </w:p>
    <w:p w14:paraId="47B90C4C" w14:textId="77777777" w:rsidR="00A752FE" w:rsidRPr="00A752FE" w:rsidRDefault="00A752FE" w:rsidP="00A752FE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21199674" w14:textId="77777777" w:rsidR="00A752FE" w:rsidRPr="00A752FE" w:rsidRDefault="00A752FE" w:rsidP="00A752FE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>Wykonawca oświadcza, że wszystkie wyniki prac mogące stanowić przedmiot praw autorskich, w tym w szczególności: grafiki, inne elementy, które Wykonawca pozyska na własną rękę oraz autorskie prawa majątkowe wraz z prawami zależnymi do wszystkich materiałów zatwierdzonych przez Zamawiającego oraz elementów graficznych przechodzą na Zamawiającego, bez dodatkowego wynagrodzenia.</w:t>
      </w:r>
    </w:p>
    <w:p w14:paraId="6DADA79F" w14:textId="77777777" w:rsidR="00A752FE" w:rsidRPr="00A752FE" w:rsidRDefault="00A752FE" w:rsidP="00A752FE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 xml:space="preserve">Niniejsza umowa upoważnia do wykorzystania wyników prac i materiałów o których mowa w ust. 1 w całości lub we fragmentach, stosownie do potrzeb Zamawiającego, na następujących polach eksploatacji:    </w:t>
      </w:r>
    </w:p>
    <w:p w14:paraId="3A04638A" w14:textId="77777777" w:rsidR="00A752FE" w:rsidRPr="00A752FE" w:rsidRDefault="00A752FE" w:rsidP="00A752FE">
      <w:pPr>
        <w:widowControl w:val="0"/>
        <w:numPr>
          <w:ilvl w:val="0"/>
          <w:numId w:val="35"/>
        </w:numPr>
        <w:suppressAutoHyphens/>
        <w:spacing w:after="0" w:line="240" w:lineRule="auto"/>
        <w:ind w:left="709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>trwałe lub czasowe utrwalanie lub zwielokrotnianie w całości lub części, jakimikolwiek środkami i w jakiejkolwiek formie, niezależnie od formatu, systemu,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</w:p>
    <w:p w14:paraId="556B8ACF" w14:textId="77777777" w:rsidR="00A752FE" w:rsidRPr="00A752FE" w:rsidRDefault="00A752FE" w:rsidP="00A752FE">
      <w:pPr>
        <w:widowControl w:val="0"/>
        <w:numPr>
          <w:ilvl w:val="0"/>
          <w:numId w:val="35"/>
        </w:numPr>
        <w:suppressAutoHyphens/>
        <w:spacing w:after="0" w:line="240" w:lineRule="auto"/>
        <w:ind w:left="709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>tworzenie nowych wersji i adaptacji w szczególności tłumaczenie, przystosowanie, zmianę układu lub jakiekolwiek inne zmiany;</w:t>
      </w:r>
    </w:p>
    <w:p w14:paraId="19B913B3" w14:textId="77777777" w:rsidR="00A752FE" w:rsidRPr="00A752FE" w:rsidRDefault="00A752FE" w:rsidP="00A752FE">
      <w:pPr>
        <w:widowControl w:val="0"/>
        <w:numPr>
          <w:ilvl w:val="0"/>
          <w:numId w:val="35"/>
        </w:numPr>
        <w:suppressAutoHyphens/>
        <w:spacing w:after="0" w:line="240" w:lineRule="auto"/>
        <w:ind w:left="709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 czasie przez siebie wybranym, w szczególności elektroniczne udostępnianie na żądanie;</w:t>
      </w:r>
    </w:p>
    <w:p w14:paraId="6C356E1A" w14:textId="77777777" w:rsidR="00A752FE" w:rsidRPr="00A752FE" w:rsidRDefault="00A752FE" w:rsidP="00A752FE">
      <w:pPr>
        <w:widowControl w:val="0"/>
        <w:numPr>
          <w:ilvl w:val="0"/>
          <w:numId w:val="35"/>
        </w:numPr>
        <w:suppressAutoHyphens/>
        <w:spacing w:after="0" w:line="240" w:lineRule="auto"/>
        <w:ind w:left="709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>rozpowszechnianie w sieci Internet oraz w sieciach zamkniętych;</w:t>
      </w:r>
    </w:p>
    <w:p w14:paraId="58CDBE80" w14:textId="77777777" w:rsidR="00A752FE" w:rsidRPr="00A752FE" w:rsidRDefault="00A752FE" w:rsidP="00A752FE">
      <w:pPr>
        <w:widowControl w:val="0"/>
        <w:numPr>
          <w:ilvl w:val="0"/>
          <w:numId w:val="35"/>
        </w:numPr>
        <w:suppressAutoHyphens/>
        <w:spacing w:after="0" w:line="240" w:lineRule="auto"/>
        <w:ind w:left="709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>prawo do wykorzystania utworu dla celów edukacyjnych, szkoleniowych bądź podobnych;</w:t>
      </w:r>
    </w:p>
    <w:p w14:paraId="6812136F" w14:textId="77777777" w:rsidR="00A752FE" w:rsidRPr="00A752FE" w:rsidRDefault="00A752FE" w:rsidP="00A752FE">
      <w:pPr>
        <w:widowControl w:val="0"/>
        <w:numPr>
          <w:ilvl w:val="0"/>
          <w:numId w:val="35"/>
        </w:numPr>
        <w:suppressAutoHyphens/>
        <w:spacing w:after="0" w:line="240" w:lineRule="auto"/>
        <w:ind w:left="709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>stosowanie, wprowadzanie, wyświetlanie, przekazywanie i przechowywanie niezależnie od formatu, systemu lub standardu;</w:t>
      </w:r>
    </w:p>
    <w:p w14:paraId="1880687C" w14:textId="77777777" w:rsidR="00A752FE" w:rsidRPr="00A752FE" w:rsidRDefault="00A752FE" w:rsidP="00A752FE">
      <w:pPr>
        <w:widowControl w:val="0"/>
        <w:numPr>
          <w:ilvl w:val="0"/>
          <w:numId w:val="35"/>
        </w:numPr>
        <w:suppressAutoHyphens/>
        <w:spacing w:after="0" w:line="240" w:lineRule="auto"/>
        <w:ind w:left="709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 xml:space="preserve">prawo do rozporządzenia opracowaniami utworu oraz prawo udostępnienia ich do korzystania, w tym udzielania licencji na rzecz osób trzecich, na wszystkich wymienionych powyżej polach eksploatacji.    </w:t>
      </w:r>
    </w:p>
    <w:p w14:paraId="11352AC0" w14:textId="77777777" w:rsidR="00A752FE" w:rsidRPr="00A752FE" w:rsidRDefault="00A752FE" w:rsidP="00A752FE">
      <w:pPr>
        <w:suppressAutoHyphens/>
        <w:spacing w:after="0" w:line="240" w:lineRule="auto"/>
        <w:ind w:left="709"/>
        <w:rPr>
          <w:rFonts w:ascii="Calibri" w:eastAsia="Times New Roman" w:hAnsi="Calibri" w:cs="Arial"/>
          <w:color w:val="000000"/>
          <w:sz w:val="24"/>
          <w:lang w:eastAsia="pl-PL" w:bidi="hi-IN"/>
        </w:rPr>
      </w:pPr>
    </w:p>
    <w:p w14:paraId="3FB5C916" w14:textId="77777777" w:rsidR="00A752FE" w:rsidRPr="00A752FE" w:rsidRDefault="00A752FE" w:rsidP="00A752FE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>Nabycie przez Zamawiającego praw, o których mowa w ust. 1 i 2, następuje:</w:t>
      </w:r>
    </w:p>
    <w:p w14:paraId="3BF039D1" w14:textId="77777777" w:rsidR="00A752FE" w:rsidRPr="00A752FE" w:rsidRDefault="00A752FE" w:rsidP="00A752FE">
      <w:pPr>
        <w:widowControl w:val="0"/>
        <w:numPr>
          <w:ilvl w:val="0"/>
          <w:numId w:val="36"/>
        </w:numPr>
        <w:tabs>
          <w:tab w:val="num" w:pos="709"/>
        </w:tabs>
        <w:suppressAutoHyphens/>
        <w:spacing w:after="0" w:line="240" w:lineRule="auto"/>
        <w:ind w:firstLine="63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>z chwilą zapłaty wynagrodzenia oraz</w:t>
      </w:r>
    </w:p>
    <w:p w14:paraId="09E6E530" w14:textId="77777777" w:rsidR="00A752FE" w:rsidRPr="00A752FE" w:rsidRDefault="00A752FE" w:rsidP="00A752FE">
      <w:pPr>
        <w:widowControl w:val="0"/>
        <w:numPr>
          <w:ilvl w:val="0"/>
          <w:numId w:val="36"/>
        </w:numPr>
        <w:tabs>
          <w:tab w:val="num" w:pos="709"/>
        </w:tabs>
        <w:suppressAutoHyphens/>
        <w:spacing w:after="0" w:line="240" w:lineRule="auto"/>
        <w:ind w:firstLine="63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 xml:space="preserve">bez ograniczeń co do terytorium, czasu, liczby egzemplarzy.  </w:t>
      </w:r>
    </w:p>
    <w:p w14:paraId="79F3293E" w14:textId="77777777" w:rsidR="00A752FE" w:rsidRPr="00A752FE" w:rsidRDefault="00A752FE" w:rsidP="00A752FE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 w:bidi="hi-IN"/>
        </w:rPr>
      </w:pPr>
      <w:r w:rsidRPr="00A752FE">
        <w:rPr>
          <w:rFonts w:ascii="Calibri" w:eastAsia="Times New Roman" w:hAnsi="Calibri" w:cs="Arial"/>
          <w:color w:val="000000"/>
          <w:sz w:val="24"/>
          <w:lang w:eastAsia="pl-PL" w:bidi="hi-IN"/>
        </w:rPr>
        <w:t>Wykonawca zobowiązuje się, że wykonując umowę będzie przestrzegał przepisów ustawy z dnia 4 lutego 1994 r. – o prawie autorskim i prawach pokrewnych (Dz. U. z 2021 r. poz. 1062 z późn. zm.) i nie naruszy praw majątkowych osób trzecich, a przedmiot umowy przekaże Zamawiającemu w stanie wolnym od obciążeń prawami tych osób.</w:t>
      </w:r>
    </w:p>
    <w:p w14:paraId="00822251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lastRenderedPageBreak/>
        <w:t>§10</w:t>
      </w:r>
    </w:p>
    <w:p w14:paraId="2FD402B0" w14:textId="77777777" w:rsidR="00A752FE" w:rsidRPr="00A752FE" w:rsidRDefault="00A752FE" w:rsidP="00A752FE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</w:pPr>
      <w:r w:rsidRPr="00A752FE">
        <w:rPr>
          <w:rFonts w:ascii="Calibri Light" w:eastAsia="Times New Roman" w:hAnsi="Calibri Light" w:cs="Mangal"/>
          <w:b/>
          <w:kern w:val="1"/>
          <w:sz w:val="24"/>
          <w:szCs w:val="24"/>
          <w:lang w:val="x-none" w:eastAsia="hi-IN" w:bidi="hi-IN"/>
        </w:rPr>
        <w:t>Postanowienia końcowe</w:t>
      </w:r>
    </w:p>
    <w:p w14:paraId="7377D607" w14:textId="77777777" w:rsidR="00A752FE" w:rsidRPr="00A752FE" w:rsidRDefault="00A752FE" w:rsidP="00A752FE">
      <w:pPr>
        <w:widowControl w:val="0"/>
        <w:suppressAutoHyphens/>
        <w:spacing w:before="240" w:after="0" w:line="23" w:lineRule="atLeast"/>
        <w:ind w:left="426" w:hanging="426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1.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</w: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Wszelkie spory wynikające z niniejszej umowy będzie rozstrzygał sąd właściwy dla siedziby Zamawiającego.</w:t>
      </w:r>
    </w:p>
    <w:p w14:paraId="575ABE4E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2.</w:t>
      </w: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F43A89A" w14:textId="20F8A229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3.</w:t>
      </w:r>
      <w:r w:rsidRPr="00A752F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>W sprawach nieuregulowanych postanowieniami niniejszej umowy mają zastosowanie przepisy ustawy z dnia 23.04.1964 r. Kodeks cywilny, ustawy z dnia 11.09.2019 r. - Prawo zamówień publicznych</w:t>
      </w:r>
      <w:r w:rsidR="0028524B" w:rsidRPr="0028524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</w:t>
      </w:r>
    </w:p>
    <w:p w14:paraId="71A7F5DB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4.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 xml:space="preserve">Niniejszą umowę sporządzono w dwóch jednobrzmiących egzemplarzach jeden dla Zamawiającego jeden dla Wykonawcy. </w:t>
      </w:r>
    </w:p>
    <w:p w14:paraId="538FD190" w14:textId="77777777" w:rsidR="00A752FE" w:rsidRPr="00A752FE" w:rsidRDefault="00A752FE" w:rsidP="00A752FE">
      <w:pPr>
        <w:widowControl w:val="0"/>
        <w:suppressAutoHyphens/>
        <w:spacing w:after="0" w:line="23" w:lineRule="atLeast"/>
        <w:ind w:left="426" w:hanging="426"/>
        <w:jc w:val="both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</w:p>
    <w:p w14:paraId="4F6756A8" w14:textId="77777777" w:rsidR="00A752FE" w:rsidRPr="00A752FE" w:rsidRDefault="00A752FE" w:rsidP="00A752FE">
      <w:pPr>
        <w:widowControl w:val="0"/>
        <w:tabs>
          <w:tab w:val="right" w:pos="9214"/>
        </w:tabs>
        <w:suppressAutoHyphens/>
        <w:spacing w:before="720" w:after="0" w:line="23" w:lineRule="atLeast"/>
        <w:ind w:left="426"/>
        <w:jc w:val="both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.................................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>.........................................</w:t>
      </w:r>
    </w:p>
    <w:p w14:paraId="4A744099" w14:textId="77777777" w:rsidR="00A752FE" w:rsidRPr="00A752FE" w:rsidRDefault="00A752FE" w:rsidP="00A752FE">
      <w:pPr>
        <w:widowControl w:val="0"/>
        <w:tabs>
          <w:tab w:val="left" w:pos="7371"/>
        </w:tabs>
        <w:suppressAutoHyphens/>
        <w:spacing w:after="0" w:line="23" w:lineRule="atLeast"/>
        <w:ind w:left="742"/>
        <w:jc w:val="both"/>
        <w:rPr>
          <w:rFonts w:ascii="Calibri" w:eastAsia="Times New Roman" w:hAnsi="Calibri" w:cs="Calibri"/>
          <w:color w:val="000080"/>
          <w:kern w:val="1"/>
          <w:sz w:val="24"/>
          <w:szCs w:val="24"/>
          <w:lang w:eastAsia="hi-IN" w:bidi="hi-IN"/>
        </w:rPr>
      </w:pP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(Wykonawca)</w:t>
      </w:r>
      <w:r w:rsidRPr="00A752FE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ab/>
        <w:t>(Zamawiający)</w:t>
      </w:r>
    </w:p>
    <w:p w14:paraId="6EB60199" w14:textId="77777777" w:rsidR="00A752FE" w:rsidRPr="00A752FE" w:rsidRDefault="00A752FE" w:rsidP="0028524B">
      <w:pPr>
        <w:pStyle w:val="Akapitzlist"/>
        <w:rPr>
          <w:rFonts w:cstheme="minorHAnsi"/>
          <w:sz w:val="24"/>
          <w:szCs w:val="24"/>
        </w:rPr>
      </w:pPr>
    </w:p>
    <w:sectPr w:rsidR="00A752FE" w:rsidRPr="00A752FE" w:rsidSect="00037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5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8F0C" w16cex:dateUtc="2022-12-06T08:51:00Z"/>
  <w16cex:commentExtensible w16cex:durableId="2739887D" w16cex:dateUtc="2022-12-06T08:23:00Z"/>
  <w16cex:commentExtensible w16cex:durableId="2739877D" w16cex:dateUtc="2022-12-06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764C6" w16cid:durableId="27398F0C"/>
  <w16cid:commentId w16cid:paraId="248CF735" w16cid:durableId="27398574"/>
  <w16cid:commentId w16cid:paraId="3B0D1AFA" w16cid:durableId="2739887D"/>
  <w16cid:commentId w16cid:paraId="1410161A" w16cid:durableId="27398575"/>
  <w16cid:commentId w16cid:paraId="4348986B" w16cid:durableId="273987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E6B2D" w14:textId="77777777" w:rsidR="00957A3D" w:rsidRDefault="00957A3D" w:rsidP="00F70375">
      <w:pPr>
        <w:spacing w:after="0" w:line="240" w:lineRule="auto"/>
      </w:pPr>
      <w:r>
        <w:separator/>
      </w:r>
    </w:p>
  </w:endnote>
  <w:endnote w:type="continuationSeparator" w:id="0">
    <w:p w14:paraId="364E15B4" w14:textId="77777777" w:rsidR="00957A3D" w:rsidRDefault="00957A3D" w:rsidP="00F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FF382" w14:textId="77777777" w:rsidR="00E37832" w:rsidRDefault="00E37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350979"/>
      <w:docPartObj>
        <w:docPartGallery w:val="Page Numbers (Bottom of Page)"/>
        <w:docPartUnique/>
      </w:docPartObj>
    </w:sdtPr>
    <w:sdtEndPr/>
    <w:sdtContent>
      <w:p w14:paraId="4B0BC97F" w14:textId="77777777" w:rsidR="000374AF" w:rsidRDefault="000374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EE">
          <w:rPr>
            <w:noProof/>
          </w:rPr>
          <w:t>2</w:t>
        </w:r>
        <w:r>
          <w:fldChar w:fldCharType="end"/>
        </w:r>
      </w:p>
    </w:sdtContent>
  </w:sdt>
  <w:p w14:paraId="1E3DFB5C" w14:textId="77777777" w:rsidR="000374AF" w:rsidRDefault="000374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81118" w14:textId="77777777" w:rsidR="00E37832" w:rsidRDefault="00E37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2ED0" w14:textId="77777777" w:rsidR="00957A3D" w:rsidRDefault="00957A3D" w:rsidP="00F70375">
      <w:pPr>
        <w:spacing w:after="0" w:line="240" w:lineRule="auto"/>
      </w:pPr>
      <w:r>
        <w:separator/>
      </w:r>
    </w:p>
  </w:footnote>
  <w:footnote w:type="continuationSeparator" w:id="0">
    <w:p w14:paraId="01C5FB37" w14:textId="77777777" w:rsidR="00957A3D" w:rsidRDefault="00957A3D" w:rsidP="00F7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6094" w14:textId="77777777" w:rsidR="00E37832" w:rsidRDefault="00E37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48F4B" w14:textId="77777777" w:rsidR="00E37832" w:rsidRDefault="00E378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72B24" w14:textId="77777777" w:rsidR="004B40FB" w:rsidRPr="008A72D4" w:rsidRDefault="004B40FB" w:rsidP="004B40FB">
    <w:pPr>
      <w:pStyle w:val="Nagwek"/>
      <w:spacing w:line="360" w:lineRule="auto"/>
      <w:jc w:val="center"/>
      <w:rPr>
        <w:rFonts w:cs="Calibri"/>
        <w:sz w:val="16"/>
        <w:szCs w:val="16"/>
      </w:rPr>
    </w:pPr>
    <w:r w:rsidRPr="007D5494">
      <w:object w:dxaOrig="24128" w:dyaOrig="1744" w14:anchorId="128C3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5.75pt;height:30.7pt" o:ole="">
          <v:imagedata r:id="rId1" o:title=""/>
        </v:shape>
        <o:OLEObject Type="Embed" ProgID="CorelDraw.Graphic.17" ShapeID="_x0000_i1025" DrawAspect="Content" ObjectID="_1732945295" r:id="rId2"/>
      </w:object>
    </w:r>
    <w:r w:rsidR="007D5494" w:rsidRPr="007D5494">
      <w:t xml:space="preserve"> </w:t>
    </w:r>
    <w:r w:rsidRPr="008A72D4">
      <w:rPr>
        <w:rFonts w:cs="Calibri"/>
        <w:sz w:val="16"/>
        <w:szCs w:val="16"/>
      </w:rPr>
      <w:t xml:space="preserve">Projekt </w:t>
    </w:r>
    <w:r w:rsidRPr="008A72D4">
      <w:rPr>
        <w:rFonts w:cs="Calibri"/>
        <w:b/>
        <w:sz w:val="16"/>
        <w:szCs w:val="16"/>
      </w:rPr>
      <w:t>Mobilny przewodnik po województwie opolskim oraz kraju ołomunieckim (E-Turysta)</w:t>
    </w:r>
    <w:r w:rsidRPr="008A72D4">
      <w:rPr>
        <w:rFonts w:cs="Calibri"/>
        <w:sz w:val="16"/>
        <w:szCs w:val="16"/>
      </w:rPr>
      <w:t xml:space="preserve"> współfinansowany jest przez Unię Europejską ze środków Europejskiego Funduszu Rozwoju Regionalnego oraz środków budżetu województwa opolskiego </w:t>
    </w:r>
    <w:r>
      <w:rPr>
        <w:rFonts w:cs="Calibri"/>
        <w:sz w:val="16"/>
        <w:szCs w:val="16"/>
      </w:rPr>
      <w:br/>
    </w:r>
    <w:r w:rsidRPr="008A72D4">
      <w:rPr>
        <w:rFonts w:cs="Calibri"/>
        <w:sz w:val="16"/>
        <w:szCs w:val="16"/>
      </w:rPr>
      <w:t>w ramach Program</w:t>
    </w:r>
    <w:r>
      <w:rPr>
        <w:rFonts w:cs="Calibri"/>
        <w:sz w:val="16"/>
        <w:szCs w:val="16"/>
      </w:rPr>
      <w:t>u</w:t>
    </w:r>
    <w:r w:rsidRPr="008A72D4">
      <w:rPr>
        <w:rFonts w:cs="Calibri"/>
        <w:sz w:val="16"/>
        <w:szCs w:val="16"/>
      </w:rPr>
      <w:t xml:space="preserve"> INTERREG V-A Republika Czeska – Polska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8D9"/>
    <w:multiLevelType w:val="hybridMultilevel"/>
    <w:tmpl w:val="4EA0C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370"/>
    <w:multiLevelType w:val="hybridMultilevel"/>
    <w:tmpl w:val="64848C0A"/>
    <w:lvl w:ilvl="0" w:tplc="36223744">
      <w:start w:val="1"/>
      <w:numFmt w:val="decimal"/>
      <w:lvlText w:val="%1."/>
      <w:lvlJc w:val="righ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1F0A"/>
    <w:multiLevelType w:val="hybridMultilevel"/>
    <w:tmpl w:val="A0DC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6AA8"/>
    <w:multiLevelType w:val="hybridMultilevel"/>
    <w:tmpl w:val="F584586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5C9B"/>
    <w:multiLevelType w:val="hybridMultilevel"/>
    <w:tmpl w:val="036698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8B0BA4"/>
    <w:multiLevelType w:val="hybridMultilevel"/>
    <w:tmpl w:val="79927326"/>
    <w:lvl w:ilvl="0" w:tplc="4BA0C296">
      <w:start w:val="1"/>
      <w:numFmt w:val="decimal"/>
      <w:lvlText w:val="%1)"/>
      <w:lvlJc w:val="right"/>
      <w:pPr>
        <w:ind w:left="10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13502366"/>
    <w:multiLevelType w:val="hybridMultilevel"/>
    <w:tmpl w:val="6832B356"/>
    <w:lvl w:ilvl="0" w:tplc="4BA0C2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3C7"/>
    <w:multiLevelType w:val="hybridMultilevel"/>
    <w:tmpl w:val="53E84506"/>
    <w:lvl w:ilvl="0" w:tplc="3FA4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A4E45"/>
    <w:multiLevelType w:val="hybridMultilevel"/>
    <w:tmpl w:val="DB7CC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A648E4"/>
    <w:multiLevelType w:val="hybridMultilevel"/>
    <w:tmpl w:val="4E92C2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A77B8A"/>
    <w:multiLevelType w:val="hybridMultilevel"/>
    <w:tmpl w:val="51268640"/>
    <w:lvl w:ilvl="0" w:tplc="36223744">
      <w:start w:val="1"/>
      <w:numFmt w:val="decimal"/>
      <w:lvlText w:val="%1."/>
      <w:lvlJc w:val="right"/>
      <w:pPr>
        <w:ind w:left="11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992279B"/>
    <w:multiLevelType w:val="hybridMultilevel"/>
    <w:tmpl w:val="18AE3F96"/>
    <w:lvl w:ilvl="0" w:tplc="4BA0C296">
      <w:start w:val="1"/>
      <w:numFmt w:val="decimal"/>
      <w:lvlText w:val="%1)"/>
      <w:lvlJc w:val="righ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BEC7523"/>
    <w:multiLevelType w:val="hybridMultilevel"/>
    <w:tmpl w:val="001448F2"/>
    <w:lvl w:ilvl="0" w:tplc="F9D60EBA">
      <w:start w:val="1"/>
      <w:numFmt w:val="decimal"/>
      <w:lvlText w:val="%1."/>
      <w:lvlJc w:val="righ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3652F"/>
    <w:multiLevelType w:val="hybridMultilevel"/>
    <w:tmpl w:val="33906452"/>
    <w:name w:val="WW8Num52"/>
    <w:lvl w:ilvl="0" w:tplc="BEB2650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F267A"/>
    <w:multiLevelType w:val="hybridMultilevel"/>
    <w:tmpl w:val="964674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32335F"/>
    <w:multiLevelType w:val="hybridMultilevel"/>
    <w:tmpl w:val="0B12FE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B0900"/>
    <w:multiLevelType w:val="hybridMultilevel"/>
    <w:tmpl w:val="C69A8A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B2183C"/>
    <w:multiLevelType w:val="hybridMultilevel"/>
    <w:tmpl w:val="E6A4CC70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C73BE"/>
    <w:multiLevelType w:val="hybridMultilevel"/>
    <w:tmpl w:val="8C38A0B6"/>
    <w:lvl w:ilvl="0" w:tplc="52643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22151"/>
    <w:multiLevelType w:val="multilevel"/>
    <w:tmpl w:val="AE9872D8"/>
    <w:lvl w:ilvl="0">
      <w:start w:val="4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320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F335122"/>
    <w:multiLevelType w:val="hybridMultilevel"/>
    <w:tmpl w:val="7D5A6E92"/>
    <w:lvl w:ilvl="0" w:tplc="C1B6F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65BE2"/>
    <w:multiLevelType w:val="hybridMultilevel"/>
    <w:tmpl w:val="7FD47DD6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12119"/>
    <w:multiLevelType w:val="hybridMultilevel"/>
    <w:tmpl w:val="7158D9DE"/>
    <w:lvl w:ilvl="0" w:tplc="3A96E9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26ECF"/>
    <w:multiLevelType w:val="hybridMultilevel"/>
    <w:tmpl w:val="98FED7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2FC6EE6"/>
    <w:multiLevelType w:val="hybridMultilevel"/>
    <w:tmpl w:val="789A2B4A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45796687"/>
    <w:multiLevelType w:val="hybridMultilevel"/>
    <w:tmpl w:val="4C6AF32E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14BBF"/>
    <w:multiLevelType w:val="hybridMultilevel"/>
    <w:tmpl w:val="5D5C1A48"/>
    <w:lvl w:ilvl="0" w:tplc="2746E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44671"/>
    <w:multiLevelType w:val="hybridMultilevel"/>
    <w:tmpl w:val="1DB86832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5160C"/>
    <w:multiLevelType w:val="hybridMultilevel"/>
    <w:tmpl w:val="C55C0FC6"/>
    <w:lvl w:ilvl="0" w:tplc="7E24A02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2A23974"/>
    <w:multiLevelType w:val="hybridMultilevel"/>
    <w:tmpl w:val="9CDACE20"/>
    <w:lvl w:ilvl="0" w:tplc="4D203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0436C"/>
    <w:multiLevelType w:val="hybridMultilevel"/>
    <w:tmpl w:val="160054FC"/>
    <w:lvl w:ilvl="0" w:tplc="84D8CC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30615"/>
    <w:multiLevelType w:val="hybridMultilevel"/>
    <w:tmpl w:val="1DBE6C10"/>
    <w:lvl w:ilvl="0" w:tplc="4BA0C29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4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04C41"/>
    <w:multiLevelType w:val="hybridMultilevel"/>
    <w:tmpl w:val="C69A8A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4A241D3"/>
    <w:multiLevelType w:val="hybridMultilevel"/>
    <w:tmpl w:val="A18E4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7" w15:restartNumberingAfterBreak="0">
    <w:nsid w:val="76E33295"/>
    <w:multiLevelType w:val="hybridMultilevel"/>
    <w:tmpl w:val="9D3EF7D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8"/>
  </w:num>
  <w:num w:numId="5">
    <w:abstractNumId w:val="18"/>
  </w:num>
  <w:num w:numId="6">
    <w:abstractNumId w:val="15"/>
  </w:num>
  <w:num w:numId="7">
    <w:abstractNumId w:val="23"/>
  </w:num>
  <w:num w:numId="8">
    <w:abstractNumId w:val="20"/>
  </w:num>
  <w:num w:numId="9">
    <w:abstractNumId w:val="2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33"/>
  </w:num>
  <w:num w:numId="14">
    <w:abstractNumId w:val="17"/>
  </w:num>
  <w:num w:numId="15">
    <w:abstractNumId w:val="19"/>
  </w:num>
  <w:num w:numId="16">
    <w:abstractNumId w:val="13"/>
  </w:num>
  <w:num w:numId="17">
    <w:abstractNumId w:val="25"/>
  </w:num>
  <w:num w:numId="18">
    <w:abstractNumId w:val="27"/>
  </w:num>
  <w:num w:numId="19">
    <w:abstractNumId w:val="30"/>
  </w:num>
  <w:num w:numId="20">
    <w:abstractNumId w:val="14"/>
  </w:num>
  <w:num w:numId="21">
    <w:abstractNumId w:val="6"/>
  </w:num>
  <w:num w:numId="22">
    <w:abstractNumId w:val="11"/>
  </w:num>
  <w:num w:numId="23">
    <w:abstractNumId w:val="32"/>
  </w:num>
  <w:num w:numId="24">
    <w:abstractNumId w:val="5"/>
  </w:num>
  <w:num w:numId="25">
    <w:abstractNumId w:val="16"/>
  </w:num>
  <w:num w:numId="26">
    <w:abstractNumId w:val="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9"/>
  </w:num>
  <w:num w:numId="33">
    <w:abstractNumId w:val="36"/>
  </w:num>
  <w:num w:numId="34">
    <w:abstractNumId w:val="4"/>
  </w:num>
  <w:num w:numId="35">
    <w:abstractNumId w:val="37"/>
  </w:num>
  <w:num w:numId="36">
    <w:abstractNumId w:val="3"/>
  </w:num>
  <w:num w:numId="37">
    <w:abstractNumId w:val="10"/>
  </w:num>
  <w:num w:numId="38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D2"/>
    <w:rsid w:val="000044D2"/>
    <w:rsid w:val="00023064"/>
    <w:rsid w:val="000357E0"/>
    <w:rsid w:val="00035A42"/>
    <w:rsid w:val="000374AF"/>
    <w:rsid w:val="00071430"/>
    <w:rsid w:val="000916F8"/>
    <w:rsid w:val="0009492F"/>
    <w:rsid w:val="000A1984"/>
    <w:rsid w:val="000A4193"/>
    <w:rsid w:val="000C69D2"/>
    <w:rsid w:val="000C77F6"/>
    <w:rsid w:val="000E64D4"/>
    <w:rsid w:val="000E7D0C"/>
    <w:rsid w:val="000F200E"/>
    <w:rsid w:val="00113B88"/>
    <w:rsid w:val="00151B9D"/>
    <w:rsid w:val="0019084D"/>
    <w:rsid w:val="00196818"/>
    <w:rsid w:val="001F5B88"/>
    <w:rsid w:val="002054C1"/>
    <w:rsid w:val="002343FF"/>
    <w:rsid w:val="002445D0"/>
    <w:rsid w:val="00247C75"/>
    <w:rsid w:val="00256AC8"/>
    <w:rsid w:val="00257F86"/>
    <w:rsid w:val="002600C1"/>
    <w:rsid w:val="00262674"/>
    <w:rsid w:val="0026509C"/>
    <w:rsid w:val="0028524B"/>
    <w:rsid w:val="002A598C"/>
    <w:rsid w:val="002A707B"/>
    <w:rsid w:val="002C5BD4"/>
    <w:rsid w:val="003030D1"/>
    <w:rsid w:val="00322871"/>
    <w:rsid w:val="003320F5"/>
    <w:rsid w:val="00332EDD"/>
    <w:rsid w:val="0033549A"/>
    <w:rsid w:val="003439E9"/>
    <w:rsid w:val="003475B2"/>
    <w:rsid w:val="00360C4E"/>
    <w:rsid w:val="00361319"/>
    <w:rsid w:val="00365675"/>
    <w:rsid w:val="00373733"/>
    <w:rsid w:val="003740ED"/>
    <w:rsid w:val="00376F33"/>
    <w:rsid w:val="003A3871"/>
    <w:rsid w:val="003A6514"/>
    <w:rsid w:val="003A6BC8"/>
    <w:rsid w:val="003C68E7"/>
    <w:rsid w:val="003D205A"/>
    <w:rsid w:val="00404920"/>
    <w:rsid w:val="004172E4"/>
    <w:rsid w:val="004214BC"/>
    <w:rsid w:val="004254F5"/>
    <w:rsid w:val="00430932"/>
    <w:rsid w:val="004331F0"/>
    <w:rsid w:val="00452BF6"/>
    <w:rsid w:val="00455FD3"/>
    <w:rsid w:val="0046259A"/>
    <w:rsid w:val="004667CD"/>
    <w:rsid w:val="00493DE8"/>
    <w:rsid w:val="004A49FD"/>
    <w:rsid w:val="004B40FB"/>
    <w:rsid w:val="004F47CD"/>
    <w:rsid w:val="00502ADD"/>
    <w:rsid w:val="00550953"/>
    <w:rsid w:val="00551EFD"/>
    <w:rsid w:val="005565C7"/>
    <w:rsid w:val="00563706"/>
    <w:rsid w:val="0058053F"/>
    <w:rsid w:val="00587ABF"/>
    <w:rsid w:val="005B7D6A"/>
    <w:rsid w:val="005D61B9"/>
    <w:rsid w:val="005F372A"/>
    <w:rsid w:val="005F67DA"/>
    <w:rsid w:val="006047BF"/>
    <w:rsid w:val="00627E72"/>
    <w:rsid w:val="00665C15"/>
    <w:rsid w:val="006A4039"/>
    <w:rsid w:val="006A76E2"/>
    <w:rsid w:val="006B0428"/>
    <w:rsid w:val="006D2A98"/>
    <w:rsid w:val="006D6E31"/>
    <w:rsid w:val="0070285E"/>
    <w:rsid w:val="00721A24"/>
    <w:rsid w:val="00733367"/>
    <w:rsid w:val="007435A2"/>
    <w:rsid w:val="0076159A"/>
    <w:rsid w:val="00767D57"/>
    <w:rsid w:val="00771378"/>
    <w:rsid w:val="00782B22"/>
    <w:rsid w:val="0078454E"/>
    <w:rsid w:val="00785150"/>
    <w:rsid w:val="0079132C"/>
    <w:rsid w:val="007937A2"/>
    <w:rsid w:val="00796340"/>
    <w:rsid w:val="00797CEC"/>
    <w:rsid w:val="007B00DD"/>
    <w:rsid w:val="007B0ED5"/>
    <w:rsid w:val="007C0D4F"/>
    <w:rsid w:val="007C7181"/>
    <w:rsid w:val="007D5333"/>
    <w:rsid w:val="007D5494"/>
    <w:rsid w:val="007E658F"/>
    <w:rsid w:val="007E729C"/>
    <w:rsid w:val="007F2AE1"/>
    <w:rsid w:val="00801500"/>
    <w:rsid w:val="00806F3A"/>
    <w:rsid w:val="008114EE"/>
    <w:rsid w:val="00816EDD"/>
    <w:rsid w:val="00825BDC"/>
    <w:rsid w:val="00853192"/>
    <w:rsid w:val="008669BE"/>
    <w:rsid w:val="00873227"/>
    <w:rsid w:val="0089012A"/>
    <w:rsid w:val="008A125F"/>
    <w:rsid w:val="008D3635"/>
    <w:rsid w:val="008D473D"/>
    <w:rsid w:val="008E35F0"/>
    <w:rsid w:val="008F21D1"/>
    <w:rsid w:val="00903543"/>
    <w:rsid w:val="00905244"/>
    <w:rsid w:val="00953AC3"/>
    <w:rsid w:val="00957A3D"/>
    <w:rsid w:val="00965F49"/>
    <w:rsid w:val="009836F2"/>
    <w:rsid w:val="009A67FA"/>
    <w:rsid w:val="009A6F11"/>
    <w:rsid w:val="009B0D07"/>
    <w:rsid w:val="009B25D7"/>
    <w:rsid w:val="009C6416"/>
    <w:rsid w:val="00A06CF4"/>
    <w:rsid w:val="00A17658"/>
    <w:rsid w:val="00A318AD"/>
    <w:rsid w:val="00A31BCF"/>
    <w:rsid w:val="00A752FE"/>
    <w:rsid w:val="00A837F2"/>
    <w:rsid w:val="00A8630B"/>
    <w:rsid w:val="00AA5451"/>
    <w:rsid w:val="00AD3216"/>
    <w:rsid w:val="00AE05CE"/>
    <w:rsid w:val="00B038E0"/>
    <w:rsid w:val="00B253BE"/>
    <w:rsid w:val="00B27D6A"/>
    <w:rsid w:val="00B416D3"/>
    <w:rsid w:val="00B63155"/>
    <w:rsid w:val="00B81133"/>
    <w:rsid w:val="00B8429A"/>
    <w:rsid w:val="00B87625"/>
    <w:rsid w:val="00B9515B"/>
    <w:rsid w:val="00BA3EE2"/>
    <w:rsid w:val="00BB273A"/>
    <w:rsid w:val="00BE6417"/>
    <w:rsid w:val="00BE7032"/>
    <w:rsid w:val="00C16753"/>
    <w:rsid w:val="00C43B98"/>
    <w:rsid w:val="00C47822"/>
    <w:rsid w:val="00C47A88"/>
    <w:rsid w:val="00C7247B"/>
    <w:rsid w:val="00CA00E6"/>
    <w:rsid w:val="00CB02FE"/>
    <w:rsid w:val="00CB3F16"/>
    <w:rsid w:val="00CD4B54"/>
    <w:rsid w:val="00CE170E"/>
    <w:rsid w:val="00CE4ACF"/>
    <w:rsid w:val="00CF0B1E"/>
    <w:rsid w:val="00CF35C1"/>
    <w:rsid w:val="00CF619F"/>
    <w:rsid w:val="00CF7E20"/>
    <w:rsid w:val="00D14C04"/>
    <w:rsid w:val="00D1784C"/>
    <w:rsid w:val="00D3632C"/>
    <w:rsid w:val="00DA1F1A"/>
    <w:rsid w:val="00DA210C"/>
    <w:rsid w:val="00DA3E12"/>
    <w:rsid w:val="00DB2469"/>
    <w:rsid w:val="00DB2514"/>
    <w:rsid w:val="00DB6381"/>
    <w:rsid w:val="00DD1D8F"/>
    <w:rsid w:val="00E01F25"/>
    <w:rsid w:val="00E151FF"/>
    <w:rsid w:val="00E22B90"/>
    <w:rsid w:val="00E24CD8"/>
    <w:rsid w:val="00E37832"/>
    <w:rsid w:val="00E45FAF"/>
    <w:rsid w:val="00E52AF3"/>
    <w:rsid w:val="00E818C5"/>
    <w:rsid w:val="00E8354E"/>
    <w:rsid w:val="00E838E2"/>
    <w:rsid w:val="00E95379"/>
    <w:rsid w:val="00EA001B"/>
    <w:rsid w:val="00EA2697"/>
    <w:rsid w:val="00EB539E"/>
    <w:rsid w:val="00EC0046"/>
    <w:rsid w:val="00EC6638"/>
    <w:rsid w:val="00ED434B"/>
    <w:rsid w:val="00F04530"/>
    <w:rsid w:val="00F16A85"/>
    <w:rsid w:val="00F24660"/>
    <w:rsid w:val="00F438FF"/>
    <w:rsid w:val="00F448E6"/>
    <w:rsid w:val="00F50524"/>
    <w:rsid w:val="00F60787"/>
    <w:rsid w:val="00F70375"/>
    <w:rsid w:val="00F8157D"/>
    <w:rsid w:val="00F91AD2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D570E3F"/>
  <w15:docId w15:val="{29B4D384-BEFE-4CA8-B8EA-71F2A5B6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5D0"/>
  </w:style>
  <w:style w:type="paragraph" w:styleId="Nagwek1">
    <w:name w:val="heading 1"/>
    <w:basedOn w:val="Normalny"/>
    <w:next w:val="Normalny"/>
    <w:link w:val="Nagwek1Znak"/>
    <w:uiPriority w:val="9"/>
    <w:qFormat/>
    <w:rsid w:val="00A752FE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 Light" w:eastAsia="Times New Roman" w:hAnsi="Calibri Light" w:cs="Mangal"/>
      <w:color w:val="2F5496"/>
      <w:kern w:val="1"/>
      <w:sz w:val="32"/>
      <w:szCs w:val="29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44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C1"/>
    <w:rPr>
      <w:rFonts w:ascii="Tahoma" w:hAnsi="Tahoma" w:cs="Tahoma"/>
      <w:sz w:val="16"/>
      <w:szCs w:val="16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F0453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F04530"/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F04530"/>
    <w:rPr>
      <w:rFonts w:ascii="Arial" w:hAnsi="Arial" w:cs="Arial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375"/>
  </w:style>
  <w:style w:type="paragraph" w:styleId="Tekstpodstawowy3">
    <w:name w:val="Body Text 3"/>
    <w:basedOn w:val="Normalny"/>
    <w:link w:val="Tekstpodstawowy3Znak"/>
    <w:uiPriority w:val="99"/>
    <w:unhideWhenUsed/>
    <w:rsid w:val="00D1784C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784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2B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2BF6"/>
  </w:style>
  <w:style w:type="paragraph" w:customStyle="1" w:styleId="Default">
    <w:name w:val="Default"/>
    <w:rsid w:val="00DB6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16EDD"/>
  </w:style>
  <w:style w:type="character" w:customStyle="1" w:styleId="WW8Num1z0">
    <w:name w:val="WW8Num1z0"/>
    <w:rsid w:val="00502ADD"/>
    <w:rPr>
      <w:rFonts w:ascii="Arial" w:hAnsi="Arial" w:cs="Arial" w:hint="defaul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752FE"/>
    <w:rPr>
      <w:rFonts w:ascii="Calibri Light" w:eastAsia="Times New Roman" w:hAnsi="Calibri Light" w:cs="Mangal"/>
      <w:color w:val="2F5496"/>
      <w:kern w:val="1"/>
      <w:sz w:val="32"/>
      <w:szCs w:val="29"/>
      <w:lang w:val="x-none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2FE"/>
    <w:rPr>
      <w:sz w:val="20"/>
      <w:szCs w:val="20"/>
    </w:rPr>
  </w:style>
  <w:style w:type="character" w:styleId="Odwoanieprzypisudolnego">
    <w:name w:val="footnote reference"/>
    <w:rsid w:val="00A752FE"/>
    <w:rPr>
      <w:vertAlign w:val="superscript"/>
    </w:rPr>
  </w:style>
  <w:style w:type="paragraph" w:styleId="Poprawka">
    <w:name w:val="Revision"/>
    <w:hidden/>
    <w:uiPriority w:val="99"/>
    <w:semiHidden/>
    <w:rsid w:val="00AA5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C5CE-AA53-407C-B96C-C4A79CB2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AGNIESZKA MŁYNARCZYK</cp:lastModifiedBy>
  <cp:revision>9</cp:revision>
  <cp:lastPrinted>2022-12-13T13:03:00Z</cp:lastPrinted>
  <dcterms:created xsi:type="dcterms:W3CDTF">2022-12-12T10:40:00Z</dcterms:created>
  <dcterms:modified xsi:type="dcterms:W3CDTF">2022-12-19T07:55:00Z</dcterms:modified>
</cp:coreProperties>
</file>