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774" w:rsidRDefault="00BA7580" w:rsidP="00BA7580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8A020F">
        <w:rPr>
          <w:noProof/>
          <w:lang w:eastAsia="pl-PL"/>
        </w:rPr>
        <w:drawing>
          <wp:inline distT="0" distB="0" distL="0" distR="0" wp14:anchorId="247D20E7" wp14:editId="6F640E9D">
            <wp:extent cx="5760720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B5" w:rsidRDefault="007D1AB5" w:rsidP="002970F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2970FB" w:rsidRPr="000B2774" w:rsidRDefault="002970FB" w:rsidP="002970F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B2774">
        <w:rPr>
          <w:rFonts w:eastAsia="Times New Roman" w:cstheme="minorHAnsi"/>
          <w:snapToGrid w:val="0"/>
          <w:sz w:val="24"/>
          <w:szCs w:val="24"/>
          <w:lang w:eastAsia="pl-PL"/>
        </w:rPr>
        <w:t>Opole, dnia</w:t>
      </w:r>
      <w:r w:rsidR="00C13103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E3677">
        <w:rPr>
          <w:rFonts w:eastAsia="Times New Roman" w:cstheme="minorHAnsi"/>
          <w:snapToGrid w:val="0"/>
          <w:sz w:val="24"/>
          <w:szCs w:val="24"/>
          <w:lang w:eastAsia="pl-PL"/>
        </w:rPr>
        <w:t>18</w:t>
      </w:r>
      <w:r w:rsidRPr="000B2774">
        <w:rPr>
          <w:rFonts w:eastAsia="Times New Roman" w:cstheme="minorHAnsi"/>
          <w:snapToGrid w:val="0"/>
          <w:sz w:val="24"/>
          <w:szCs w:val="24"/>
          <w:lang w:eastAsia="pl-PL"/>
        </w:rPr>
        <w:t>.11.2022 r.</w:t>
      </w:r>
    </w:p>
    <w:p w:rsidR="002970FB" w:rsidRPr="000B2774" w:rsidRDefault="002970FB" w:rsidP="002970FB">
      <w:pPr>
        <w:spacing w:after="0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0B2774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2970FB" w:rsidRPr="000B2774" w:rsidRDefault="002970FB" w:rsidP="002970FB">
      <w:pPr>
        <w:spacing w:after="0"/>
        <w:rPr>
          <w:rFonts w:cstheme="minorHAnsi"/>
          <w:sz w:val="24"/>
          <w:szCs w:val="24"/>
        </w:rPr>
      </w:pPr>
      <w:r w:rsidRPr="000B2774">
        <w:rPr>
          <w:rFonts w:cstheme="minorHAnsi"/>
          <w:sz w:val="24"/>
          <w:szCs w:val="24"/>
        </w:rPr>
        <w:t xml:space="preserve">Województwo Opolskie z siedzibą: </w:t>
      </w:r>
    </w:p>
    <w:p w:rsidR="002970FB" w:rsidRPr="000B2774" w:rsidRDefault="002970FB" w:rsidP="002970FB">
      <w:pPr>
        <w:spacing w:after="0"/>
        <w:rPr>
          <w:rFonts w:cstheme="minorHAnsi"/>
          <w:sz w:val="24"/>
          <w:szCs w:val="24"/>
        </w:rPr>
      </w:pPr>
      <w:r w:rsidRPr="000B2774">
        <w:rPr>
          <w:rFonts w:cstheme="minorHAnsi"/>
          <w:sz w:val="24"/>
          <w:szCs w:val="24"/>
        </w:rPr>
        <w:t>Urząd Marszałkowski Województwa Opolskiego</w:t>
      </w:r>
      <w:r w:rsidRPr="000B2774">
        <w:rPr>
          <w:rFonts w:cstheme="minorHAnsi"/>
          <w:sz w:val="24"/>
          <w:szCs w:val="24"/>
        </w:rPr>
        <w:br/>
        <w:t>ul. Piastowska 14, 45 – 082 Opole</w:t>
      </w:r>
    </w:p>
    <w:p w:rsidR="002970FB" w:rsidRPr="000B2774" w:rsidRDefault="002970FB" w:rsidP="002970FB">
      <w:pPr>
        <w:spacing w:after="0"/>
        <w:rPr>
          <w:rFonts w:cstheme="minorHAnsi"/>
          <w:b/>
          <w:sz w:val="24"/>
          <w:szCs w:val="24"/>
        </w:rPr>
      </w:pPr>
      <w:r w:rsidRPr="000B2774">
        <w:rPr>
          <w:rFonts w:cstheme="minorHAnsi"/>
          <w:sz w:val="24"/>
          <w:szCs w:val="24"/>
        </w:rPr>
        <w:t xml:space="preserve">Postępowanie nr </w:t>
      </w:r>
      <w:r w:rsidRPr="000B2774">
        <w:rPr>
          <w:rFonts w:cstheme="minorHAnsi"/>
          <w:b/>
          <w:sz w:val="24"/>
          <w:szCs w:val="24"/>
        </w:rPr>
        <w:t>DOA-ZP.272.3</w:t>
      </w:r>
      <w:r w:rsidR="00BA7580">
        <w:rPr>
          <w:rFonts w:cstheme="minorHAnsi"/>
          <w:b/>
          <w:sz w:val="24"/>
          <w:szCs w:val="24"/>
        </w:rPr>
        <w:t>9</w:t>
      </w:r>
      <w:r w:rsidRPr="000B2774">
        <w:rPr>
          <w:rFonts w:cstheme="minorHAnsi"/>
          <w:b/>
          <w:sz w:val="24"/>
          <w:szCs w:val="24"/>
        </w:rPr>
        <w:t>.2022</w:t>
      </w:r>
    </w:p>
    <w:p w:rsidR="000B2774" w:rsidRPr="000B2774" w:rsidRDefault="00BA7580" w:rsidP="002970FB">
      <w:pPr>
        <w:spacing w:after="0"/>
        <w:rPr>
          <w:rFonts w:cstheme="minorHAnsi"/>
          <w:sz w:val="24"/>
          <w:szCs w:val="24"/>
        </w:rPr>
      </w:pPr>
      <w:r w:rsidRPr="00566596">
        <w:rPr>
          <w:rFonts w:cstheme="minorHAnsi"/>
          <w:sz w:val="24"/>
          <w:szCs w:val="24"/>
        </w:rPr>
        <w:t>Ogłoszenie nr 2022/BZP 00426411/01 z dnia 2022-11-08</w:t>
      </w:r>
    </w:p>
    <w:p w:rsidR="009C3ECF" w:rsidRPr="000B2774" w:rsidRDefault="009C3ECF" w:rsidP="0058120D">
      <w:pPr>
        <w:widowControl w:val="0"/>
        <w:spacing w:after="0" w:line="360" w:lineRule="auto"/>
        <w:rPr>
          <w:rFonts w:eastAsia="Times New Roman" w:cstheme="minorHAnsi"/>
          <w:snapToGrid w:val="0"/>
          <w:sz w:val="24"/>
          <w:szCs w:val="24"/>
          <w:highlight w:val="yellow"/>
          <w:lang w:eastAsia="pl-PL"/>
        </w:rPr>
      </w:pPr>
    </w:p>
    <w:p w:rsidR="00372083" w:rsidRPr="000B2774" w:rsidRDefault="00F00D1F" w:rsidP="002970FB">
      <w:pPr>
        <w:widowControl w:val="0"/>
        <w:spacing w:after="0"/>
        <w:ind w:left="-284"/>
        <w:jc w:val="center"/>
        <w:rPr>
          <w:rFonts w:cstheme="minorHAnsi"/>
          <w:b/>
          <w:bCs/>
          <w:sz w:val="24"/>
          <w:szCs w:val="24"/>
        </w:rPr>
      </w:pPr>
      <w:r w:rsidRPr="000B2774">
        <w:rPr>
          <w:rFonts w:cstheme="minorHAnsi"/>
          <w:b/>
          <w:bCs/>
          <w:sz w:val="24"/>
          <w:szCs w:val="24"/>
        </w:rPr>
        <w:t>ZAWIADOMIENIE O UNIEWAŻNIENIU POSTĘPOWANIA</w:t>
      </w:r>
    </w:p>
    <w:p w:rsidR="00467519" w:rsidRPr="000B2774" w:rsidRDefault="00467519" w:rsidP="0058120D">
      <w:pPr>
        <w:pStyle w:val="Nagwek"/>
        <w:spacing w:line="360" w:lineRule="auto"/>
        <w:rPr>
          <w:rFonts w:eastAsia="Calibri" w:cstheme="minorHAnsi"/>
          <w:sz w:val="24"/>
          <w:szCs w:val="24"/>
        </w:rPr>
      </w:pPr>
    </w:p>
    <w:p w:rsidR="00437504" w:rsidRPr="00211527" w:rsidRDefault="00437504" w:rsidP="00437504">
      <w:pPr>
        <w:spacing w:after="0"/>
        <w:rPr>
          <w:rFonts w:ascii="Calibri" w:hAnsi="Calibri" w:cs="Calibri"/>
          <w:b/>
          <w:sz w:val="24"/>
          <w:szCs w:val="24"/>
        </w:rPr>
      </w:pPr>
      <w:r w:rsidRPr="00211527">
        <w:rPr>
          <w:rFonts w:ascii="Calibri" w:hAnsi="Calibri" w:cs="Calibri"/>
          <w:sz w:val="24"/>
          <w:szCs w:val="24"/>
        </w:rPr>
        <w:t xml:space="preserve">Dotyczy postępowania pn.: </w:t>
      </w:r>
      <w:r w:rsidR="007D1AB5" w:rsidRPr="007D1AB5">
        <w:rPr>
          <w:rFonts w:ascii="Calibri" w:hAnsi="Calibri" w:cs="Calibri"/>
          <w:b/>
          <w:sz w:val="24"/>
          <w:szCs w:val="24"/>
        </w:rPr>
        <w:t>„EKOSPEKTAKL EDUKACYJNY W RAMACH PROJEKTU "MAMY RADY NA ODPADY” — KAMPANIA EDUKACYJNA NA TERENIE WOJEWÓDZTWA OPOLSKIEGO”</w:t>
      </w:r>
    </w:p>
    <w:p w:rsidR="00437504" w:rsidRDefault="00437504" w:rsidP="00437504">
      <w:pPr>
        <w:spacing w:after="0"/>
        <w:ind w:firstLine="6"/>
      </w:pPr>
    </w:p>
    <w:p w:rsidR="00437504" w:rsidRPr="00EB0419" w:rsidRDefault="00437504" w:rsidP="0043750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EB0419">
        <w:rPr>
          <w:rFonts w:cstheme="minorHAnsi"/>
          <w:sz w:val="24"/>
          <w:szCs w:val="24"/>
        </w:rPr>
        <w:t>Zgodnie z art. 255 pkt 2</w:t>
      </w:r>
      <w:r>
        <w:rPr>
          <w:rFonts w:cstheme="minorHAnsi"/>
          <w:sz w:val="24"/>
          <w:szCs w:val="24"/>
        </w:rPr>
        <w:t>)</w:t>
      </w:r>
      <w:r w:rsidRPr="00EB0419">
        <w:rPr>
          <w:rFonts w:cstheme="minorHAnsi"/>
          <w:sz w:val="24"/>
          <w:szCs w:val="24"/>
        </w:rPr>
        <w:t xml:space="preserve"> </w:t>
      </w:r>
      <w:r w:rsidRPr="00EB0419">
        <w:rPr>
          <w:rFonts w:eastAsia="Calibri" w:cstheme="minorHAnsi"/>
          <w:sz w:val="24"/>
          <w:szCs w:val="24"/>
          <w:lang w:eastAsia="zh-CN"/>
        </w:rPr>
        <w:t>ustawy z dnia 11 września 2019 r. – Prawo zamówień publicznych (t.j. Dz.</w:t>
      </w:r>
      <w:r w:rsidR="00091392">
        <w:rPr>
          <w:rFonts w:eastAsia="Calibri" w:cstheme="minorHAnsi"/>
          <w:sz w:val="24"/>
          <w:szCs w:val="24"/>
          <w:lang w:eastAsia="zh-CN"/>
        </w:rPr>
        <w:t xml:space="preserve"> </w:t>
      </w:r>
      <w:r w:rsidRPr="00EB0419">
        <w:rPr>
          <w:rFonts w:eastAsia="Calibri" w:cstheme="minorHAnsi"/>
          <w:sz w:val="24"/>
          <w:szCs w:val="24"/>
          <w:lang w:eastAsia="zh-CN"/>
        </w:rPr>
        <w:t>U. z 202</w:t>
      </w:r>
      <w:r>
        <w:rPr>
          <w:rFonts w:eastAsia="Calibri" w:cstheme="minorHAnsi"/>
          <w:sz w:val="24"/>
          <w:szCs w:val="24"/>
          <w:lang w:eastAsia="zh-CN"/>
        </w:rPr>
        <w:t>2</w:t>
      </w:r>
      <w:r w:rsidRPr="00EB0419">
        <w:rPr>
          <w:rFonts w:eastAsia="Calibri" w:cstheme="minorHAnsi"/>
          <w:sz w:val="24"/>
          <w:szCs w:val="24"/>
          <w:lang w:eastAsia="zh-CN"/>
        </w:rPr>
        <w:t xml:space="preserve"> r. poz. 1</w:t>
      </w:r>
      <w:r>
        <w:rPr>
          <w:rFonts w:eastAsia="Calibri" w:cstheme="minorHAnsi"/>
          <w:sz w:val="24"/>
          <w:szCs w:val="24"/>
          <w:lang w:eastAsia="zh-CN"/>
        </w:rPr>
        <w:t>710</w:t>
      </w:r>
      <w:r w:rsidRPr="00EB0419">
        <w:rPr>
          <w:rFonts w:eastAsia="Calibri" w:cstheme="minorHAnsi"/>
          <w:sz w:val="24"/>
          <w:szCs w:val="24"/>
          <w:lang w:eastAsia="zh-CN"/>
        </w:rPr>
        <w:t xml:space="preserve"> ze zm.; zwana dalej: ustawą Pzp),</w:t>
      </w:r>
      <w:r>
        <w:rPr>
          <w:rFonts w:cstheme="minorHAnsi"/>
          <w:sz w:val="24"/>
          <w:szCs w:val="24"/>
        </w:rPr>
        <w:t xml:space="preserve"> </w:t>
      </w:r>
      <w:r w:rsidRPr="00EB0419">
        <w:rPr>
          <w:rFonts w:cstheme="minorHAnsi"/>
          <w:sz w:val="24"/>
          <w:szCs w:val="24"/>
        </w:rPr>
        <w:t>Zamawiający unieważnia postępowanie</w:t>
      </w:r>
      <w:r>
        <w:rPr>
          <w:rFonts w:cstheme="minorHAnsi"/>
          <w:sz w:val="24"/>
          <w:szCs w:val="24"/>
        </w:rPr>
        <w:t xml:space="preserve"> </w:t>
      </w:r>
      <w:r w:rsidRPr="00EB0419">
        <w:rPr>
          <w:rFonts w:cstheme="minorHAnsi"/>
          <w:sz w:val="24"/>
          <w:szCs w:val="24"/>
        </w:rPr>
        <w:t>o udzielenie zamówienia publicznego, gdyż wszystkie oferty podlegały odrzuceniu.</w:t>
      </w:r>
    </w:p>
    <w:p w:rsidR="00437504" w:rsidRPr="00EB0419" w:rsidRDefault="00437504" w:rsidP="00437504">
      <w:pPr>
        <w:spacing w:after="0"/>
        <w:ind w:firstLine="708"/>
        <w:rPr>
          <w:rFonts w:cstheme="minorHAnsi"/>
          <w:sz w:val="24"/>
          <w:szCs w:val="24"/>
        </w:rPr>
      </w:pPr>
      <w:r w:rsidRPr="00EB0419">
        <w:rPr>
          <w:rFonts w:cstheme="minorHAnsi"/>
          <w:sz w:val="24"/>
          <w:szCs w:val="24"/>
        </w:rPr>
        <w:t>Jednocześnie zgodnie z art. 260 ust. 1 i ust. 2 ustawy</w:t>
      </w:r>
      <w:r w:rsidR="00EC5269">
        <w:rPr>
          <w:rFonts w:cstheme="minorHAnsi"/>
          <w:sz w:val="24"/>
          <w:szCs w:val="24"/>
        </w:rPr>
        <w:t xml:space="preserve"> Pzp</w:t>
      </w:r>
      <w:r w:rsidRPr="00EB0419">
        <w:rPr>
          <w:rFonts w:cstheme="minorHAnsi"/>
          <w:sz w:val="24"/>
          <w:szCs w:val="24"/>
        </w:rPr>
        <w:t xml:space="preserve"> o unieważnieniu postępowania</w:t>
      </w:r>
      <w:r>
        <w:rPr>
          <w:rFonts w:cstheme="minorHAnsi"/>
          <w:sz w:val="24"/>
          <w:szCs w:val="24"/>
        </w:rPr>
        <w:t xml:space="preserve"> o ud</w:t>
      </w:r>
      <w:r w:rsidRPr="00EB0419">
        <w:rPr>
          <w:rFonts w:cstheme="minorHAnsi"/>
          <w:sz w:val="24"/>
          <w:szCs w:val="24"/>
        </w:rPr>
        <w:t xml:space="preserve">zielenie zamówienia Zamawiający zawiadamia równocześnie wykonawców, którzy złożyli oferty </w:t>
      </w:r>
      <w:r>
        <w:rPr>
          <w:rFonts w:cstheme="minorHAnsi"/>
          <w:sz w:val="24"/>
          <w:szCs w:val="24"/>
        </w:rPr>
        <w:t xml:space="preserve">w postępowaniu </w:t>
      </w:r>
      <w:r w:rsidRPr="00EB0419">
        <w:rPr>
          <w:rFonts w:cstheme="minorHAnsi"/>
          <w:sz w:val="24"/>
          <w:szCs w:val="24"/>
        </w:rPr>
        <w:t>podając uzasadnienie faktyczne i prawne oraz udostępnia niezwłocznie ww. informacje na stronie internetowej prowadzonego postępowania (</w:t>
      </w:r>
      <w:hyperlink r:id="rId8" w:history="1">
        <w:r w:rsidRPr="00EB0419">
          <w:rPr>
            <w:rStyle w:val="Hipercze"/>
            <w:rFonts w:cstheme="minorHAnsi"/>
            <w:sz w:val="24"/>
            <w:szCs w:val="24"/>
          </w:rPr>
          <w:t>https://miniportal.uzp.gov.pl/</w:t>
        </w:r>
      </w:hyperlink>
      <w:r w:rsidRPr="00EB0419">
        <w:rPr>
          <w:rFonts w:cstheme="minorHAnsi"/>
          <w:sz w:val="24"/>
          <w:szCs w:val="24"/>
        </w:rPr>
        <w:t xml:space="preserve">). </w:t>
      </w:r>
    </w:p>
    <w:p w:rsidR="00437504" w:rsidRDefault="00437504" w:rsidP="00437504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437504" w:rsidRDefault="00437504" w:rsidP="00437504">
      <w:pPr>
        <w:spacing w:after="0"/>
        <w:rPr>
          <w:rFonts w:cstheme="minorHAnsi"/>
          <w:b/>
          <w:bCs/>
          <w:sz w:val="24"/>
          <w:szCs w:val="24"/>
        </w:rPr>
      </w:pPr>
      <w:r w:rsidRPr="00EB0419">
        <w:rPr>
          <w:rFonts w:cstheme="minorHAnsi"/>
          <w:b/>
          <w:bCs/>
          <w:sz w:val="24"/>
          <w:szCs w:val="24"/>
        </w:rPr>
        <w:t>Uzasadnienie prawne:</w:t>
      </w:r>
    </w:p>
    <w:p w:rsidR="00437504" w:rsidRPr="00EB0419" w:rsidRDefault="00437504" w:rsidP="00437504">
      <w:pPr>
        <w:spacing w:after="0"/>
        <w:rPr>
          <w:rFonts w:cstheme="minorHAnsi"/>
          <w:sz w:val="24"/>
          <w:szCs w:val="24"/>
        </w:rPr>
      </w:pPr>
      <w:r w:rsidRPr="00EB0419">
        <w:rPr>
          <w:rFonts w:cstheme="minorHAnsi"/>
          <w:sz w:val="24"/>
          <w:szCs w:val="24"/>
        </w:rPr>
        <w:t>Na podstawie art. 255 pkt 2</w:t>
      </w:r>
      <w:r>
        <w:rPr>
          <w:rFonts w:cstheme="minorHAnsi"/>
          <w:sz w:val="24"/>
          <w:szCs w:val="24"/>
        </w:rPr>
        <w:t>)</w:t>
      </w:r>
      <w:r w:rsidRPr="00EB0419">
        <w:rPr>
          <w:rFonts w:cstheme="minorHAnsi"/>
          <w:sz w:val="24"/>
          <w:szCs w:val="24"/>
        </w:rPr>
        <w:t xml:space="preserve"> ustawy Pzp</w:t>
      </w:r>
      <w:r w:rsidR="00091392">
        <w:rPr>
          <w:rFonts w:cstheme="minorHAnsi"/>
          <w:sz w:val="24"/>
          <w:szCs w:val="24"/>
        </w:rPr>
        <w:t xml:space="preserve"> </w:t>
      </w:r>
      <w:r w:rsidRPr="00EB0419">
        <w:rPr>
          <w:rFonts w:cstheme="minorHAnsi"/>
          <w:sz w:val="24"/>
          <w:szCs w:val="24"/>
        </w:rPr>
        <w:t xml:space="preserve">Zamawiający unieważnia postępowanie </w:t>
      </w:r>
      <w:r>
        <w:rPr>
          <w:rFonts w:cstheme="minorHAnsi"/>
          <w:sz w:val="24"/>
          <w:szCs w:val="24"/>
        </w:rPr>
        <w:br/>
      </w:r>
      <w:r w:rsidRPr="00EB0419">
        <w:rPr>
          <w:rFonts w:cstheme="minorHAnsi"/>
          <w:sz w:val="24"/>
          <w:szCs w:val="24"/>
        </w:rPr>
        <w:t xml:space="preserve">o udzielenie zamówienia publicznego, jeżeli wszystkie złożone wnioski o dopuszczenie do udziału w postępowaniu albo oferty podlegały odrzuceniu.  </w:t>
      </w:r>
    </w:p>
    <w:p w:rsidR="00437504" w:rsidRDefault="00437504" w:rsidP="00ED5C13">
      <w:pPr>
        <w:spacing w:after="0"/>
        <w:rPr>
          <w:rStyle w:val="markedcontent"/>
          <w:rFonts w:cstheme="minorHAnsi"/>
          <w:sz w:val="24"/>
          <w:szCs w:val="24"/>
        </w:rPr>
      </w:pPr>
    </w:p>
    <w:p w:rsidR="00DD75DA" w:rsidRDefault="00DD75DA" w:rsidP="00DD75DA">
      <w:pPr>
        <w:widowControl w:val="0"/>
        <w:spacing w:after="0"/>
        <w:rPr>
          <w:rFonts w:cstheme="minorHAnsi"/>
          <w:b/>
          <w:sz w:val="24"/>
          <w:szCs w:val="24"/>
          <w:lang w:bidi="pl-PL"/>
        </w:rPr>
      </w:pPr>
      <w:r w:rsidRPr="00041869">
        <w:rPr>
          <w:rFonts w:cstheme="minorHAnsi"/>
          <w:b/>
          <w:sz w:val="24"/>
          <w:szCs w:val="24"/>
          <w:lang w:bidi="pl-PL"/>
        </w:rPr>
        <w:t>Uzasadnienie faktyczne:</w:t>
      </w:r>
    </w:p>
    <w:p w:rsidR="00626094" w:rsidRPr="000B2774" w:rsidRDefault="00626094" w:rsidP="00B91F89">
      <w:pPr>
        <w:pStyle w:val="Default"/>
        <w:spacing w:line="276" w:lineRule="auto"/>
        <w:rPr>
          <w:rStyle w:val="markedcontent"/>
          <w:rFonts w:asciiTheme="minorHAnsi" w:hAnsiTheme="minorHAnsi" w:cstheme="minorHAnsi"/>
        </w:rPr>
      </w:pPr>
      <w:r w:rsidRPr="000B2774">
        <w:rPr>
          <w:rStyle w:val="markedcontent"/>
          <w:rFonts w:asciiTheme="minorHAnsi" w:hAnsiTheme="minorHAnsi" w:cstheme="minorHAnsi"/>
        </w:rPr>
        <w:t xml:space="preserve">Termin składania ofert upłynął w dniu </w:t>
      </w:r>
      <w:r>
        <w:rPr>
          <w:rStyle w:val="markedcontent"/>
          <w:rFonts w:asciiTheme="minorHAnsi" w:hAnsiTheme="minorHAnsi" w:cstheme="minorHAnsi"/>
        </w:rPr>
        <w:t>16</w:t>
      </w:r>
      <w:r w:rsidRPr="000B2774">
        <w:rPr>
          <w:rStyle w:val="markedcontent"/>
          <w:rFonts w:asciiTheme="minorHAnsi" w:hAnsiTheme="minorHAnsi" w:cstheme="minorHAnsi"/>
        </w:rPr>
        <w:t xml:space="preserve">.11.2022 r. o godz. </w:t>
      </w:r>
      <w:r w:rsidRPr="000B2774">
        <w:rPr>
          <w:rFonts w:asciiTheme="minorHAnsi" w:hAnsiTheme="minorHAnsi" w:cstheme="minorHAnsi"/>
          <w:color w:val="111111"/>
        </w:rPr>
        <w:t xml:space="preserve">09:00. </w:t>
      </w:r>
      <w:r w:rsidRPr="000B2774">
        <w:rPr>
          <w:rStyle w:val="markedcontent"/>
          <w:rFonts w:asciiTheme="minorHAnsi" w:hAnsiTheme="minorHAnsi" w:cstheme="minorHAnsi"/>
        </w:rPr>
        <w:t xml:space="preserve">Do upływu terminu składania ofert w niniejszym postępowaniu złożono </w:t>
      </w:r>
      <w:r>
        <w:rPr>
          <w:rStyle w:val="markedcontent"/>
          <w:rFonts w:asciiTheme="minorHAnsi" w:hAnsiTheme="minorHAnsi" w:cstheme="minorHAnsi"/>
        </w:rPr>
        <w:t>jedną</w:t>
      </w:r>
      <w:r w:rsidRPr="000B2774">
        <w:rPr>
          <w:rStyle w:val="markedcontent"/>
          <w:rFonts w:asciiTheme="minorHAnsi" w:hAnsiTheme="minorHAnsi" w:cstheme="minorHAnsi"/>
        </w:rPr>
        <w:t xml:space="preserve"> ofert</w:t>
      </w:r>
      <w:r>
        <w:rPr>
          <w:rStyle w:val="markedcontent"/>
          <w:rFonts w:asciiTheme="minorHAnsi" w:hAnsiTheme="minorHAnsi" w:cstheme="minorHAnsi"/>
        </w:rPr>
        <w:t>ę</w:t>
      </w:r>
      <w:r w:rsidRPr="000B2774">
        <w:rPr>
          <w:rStyle w:val="markedcontent"/>
          <w:rFonts w:asciiTheme="minorHAnsi" w:hAnsiTheme="minorHAnsi" w:cstheme="minorHAnsi"/>
        </w:rPr>
        <w:t>.</w:t>
      </w:r>
    </w:p>
    <w:p w:rsidR="00626094" w:rsidRDefault="00626094" w:rsidP="00B91F89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szCs w:val="24"/>
          <w:lang w:bidi="pl-PL"/>
        </w:rPr>
      </w:pPr>
    </w:p>
    <w:p w:rsidR="00DD75DA" w:rsidRPr="00734E4F" w:rsidRDefault="00DD75DA" w:rsidP="00B91F89">
      <w:pPr>
        <w:pStyle w:val="Tekstpodstawowy"/>
        <w:suppressAutoHyphens/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Cs w:val="24"/>
        </w:rPr>
      </w:pPr>
      <w:r w:rsidRPr="00734E4F">
        <w:rPr>
          <w:rFonts w:ascii="Calibri" w:hAnsi="Calibri" w:cs="Calibri"/>
          <w:szCs w:val="24"/>
          <w:lang w:bidi="pl-PL"/>
        </w:rPr>
        <w:t xml:space="preserve">Zamawiający określił w </w:t>
      </w:r>
      <w:r w:rsidR="00883CAB">
        <w:rPr>
          <w:rFonts w:ascii="Calibri" w:hAnsi="Calibri" w:cs="Calibri"/>
          <w:szCs w:val="24"/>
          <w:lang w:bidi="pl-PL"/>
        </w:rPr>
        <w:t>Specyfikacji Warunków Zamówienia (</w:t>
      </w:r>
      <w:r w:rsidRPr="00801C31">
        <w:rPr>
          <w:rFonts w:ascii="Calibri" w:hAnsi="Calibri" w:cs="Calibri"/>
          <w:szCs w:val="24"/>
          <w:lang w:bidi="pl-PL"/>
        </w:rPr>
        <w:t>SWZ</w:t>
      </w:r>
      <w:r w:rsidR="00883CAB">
        <w:rPr>
          <w:rFonts w:ascii="Calibri" w:hAnsi="Calibri" w:cs="Calibri"/>
          <w:szCs w:val="24"/>
          <w:lang w:bidi="pl-PL"/>
        </w:rPr>
        <w:t>)</w:t>
      </w:r>
      <w:r w:rsidRPr="00801C31">
        <w:rPr>
          <w:rFonts w:ascii="Calibri" w:hAnsi="Calibri" w:cs="Calibri"/>
          <w:szCs w:val="24"/>
          <w:lang w:bidi="pl-PL"/>
        </w:rPr>
        <w:t xml:space="preserve"> w Rozdz. XII pkt 7</w:t>
      </w:r>
      <w:r>
        <w:rPr>
          <w:rFonts w:ascii="Calibri" w:hAnsi="Calibri" w:cs="Calibri"/>
          <w:szCs w:val="24"/>
          <w:lang w:bidi="pl-PL"/>
        </w:rPr>
        <w:t>,</w:t>
      </w:r>
      <w:r w:rsidRPr="00734E4F">
        <w:rPr>
          <w:rFonts w:ascii="Calibri" w:hAnsi="Calibri" w:cs="Calibri"/>
          <w:szCs w:val="24"/>
          <w:lang w:bidi="pl-PL"/>
        </w:rPr>
        <w:t xml:space="preserve"> że </w:t>
      </w:r>
      <w:r w:rsidRPr="00734E4F">
        <w:rPr>
          <w:rFonts w:ascii="Calibri" w:hAnsi="Calibri" w:cs="Calibri"/>
          <w:szCs w:val="24"/>
        </w:rPr>
        <w:t xml:space="preserve">ofertę składa się pod rygorem nieważności </w:t>
      </w:r>
      <w:r w:rsidRPr="00734E4F">
        <w:rPr>
          <w:rFonts w:ascii="Calibri" w:hAnsi="Calibri" w:cs="Calibri"/>
          <w:b/>
          <w:szCs w:val="24"/>
        </w:rPr>
        <w:t>w formie elektronicznej lub w postaci elektronicznej opatrzonej kwalifikowanym podpisem elektronicznym, podpisem zaufanym lub podpisem osobistym.</w:t>
      </w:r>
    </w:p>
    <w:p w:rsidR="00DD75DA" w:rsidRPr="00EC5269" w:rsidRDefault="00DD75DA" w:rsidP="00626094">
      <w:pPr>
        <w:spacing w:after="0"/>
        <w:rPr>
          <w:rFonts w:ascii="Calibri" w:hAnsi="Calibri" w:cs="Calibri"/>
          <w:sz w:val="24"/>
          <w:szCs w:val="24"/>
          <w:lang w:bidi="pl-PL"/>
        </w:rPr>
      </w:pPr>
      <w:r w:rsidRPr="00EC5269">
        <w:rPr>
          <w:rFonts w:ascii="Calibri" w:hAnsi="Calibri" w:cs="Calibri"/>
          <w:sz w:val="24"/>
          <w:szCs w:val="24"/>
          <w:lang w:bidi="pl-PL"/>
        </w:rPr>
        <w:lastRenderedPageBreak/>
        <w:t xml:space="preserve">Oferta złożona przez jedynego Wykonawcę:  </w:t>
      </w:r>
      <w:r w:rsidR="00626094" w:rsidRPr="00EC5269">
        <w:rPr>
          <w:rFonts w:eastAsia="Times New Roman" w:cstheme="minorHAnsi"/>
          <w:sz w:val="24"/>
          <w:szCs w:val="24"/>
          <w:lang w:eastAsia="pl-PL"/>
        </w:rPr>
        <w:t xml:space="preserve">Teatr EKO STUDIO Andrzej Czernik, ul. Dubois 1A,  </w:t>
      </w:r>
      <w:r w:rsidR="00B91F89" w:rsidRPr="00EC5269">
        <w:rPr>
          <w:rFonts w:eastAsia="Times New Roman" w:cstheme="minorHAnsi"/>
          <w:sz w:val="24"/>
          <w:szCs w:val="24"/>
          <w:lang w:eastAsia="pl-PL"/>
        </w:rPr>
        <w:br/>
      </w:r>
      <w:r w:rsidR="00626094" w:rsidRPr="00EC5269">
        <w:rPr>
          <w:rFonts w:eastAsia="Times New Roman" w:cstheme="minorHAnsi"/>
          <w:sz w:val="24"/>
          <w:szCs w:val="24"/>
          <w:lang w:eastAsia="pl-PL"/>
        </w:rPr>
        <w:t>45-070 Opole</w:t>
      </w:r>
      <w:r w:rsidR="00626094" w:rsidRPr="00734E4F">
        <w:rPr>
          <w:rFonts w:ascii="Calibri" w:hAnsi="Calibri" w:cs="Calibri"/>
          <w:sz w:val="24"/>
          <w:szCs w:val="24"/>
          <w:lang w:bidi="pl-PL"/>
        </w:rPr>
        <w:t xml:space="preserve"> </w:t>
      </w:r>
      <w:r w:rsidRPr="00327938">
        <w:rPr>
          <w:rFonts w:ascii="Calibri" w:hAnsi="Calibri" w:cs="Calibri"/>
          <w:b/>
          <w:sz w:val="24"/>
          <w:szCs w:val="24"/>
          <w:lang w:bidi="pl-PL"/>
        </w:rPr>
        <w:t>nie została sporządzona w formie wymaganej przez Zamawiającego gdyż nie została opatrzona kwalifikowanym podpisem elektronicznym, podpisem zaufanym lub podpisem osobistym</w:t>
      </w:r>
      <w:r w:rsidRPr="00734E4F">
        <w:rPr>
          <w:rFonts w:ascii="Calibri" w:hAnsi="Calibri" w:cs="Calibri"/>
          <w:sz w:val="24"/>
          <w:szCs w:val="24"/>
          <w:lang w:bidi="pl-PL"/>
        </w:rPr>
        <w:t xml:space="preserve">. </w:t>
      </w:r>
    </w:p>
    <w:p w:rsidR="000C6584" w:rsidRPr="000C6584" w:rsidRDefault="000C6584" w:rsidP="000C6584">
      <w:pPr>
        <w:spacing w:after="0"/>
        <w:rPr>
          <w:color w:val="404040"/>
          <w:sz w:val="24"/>
          <w:szCs w:val="24"/>
          <w:shd w:val="clear" w:color="auto" w:fill="FFFFFF"/>
        </w:rPr>
      </w:pPr>
      <w:r w:rsidRPr="000C6584">
        <w:rPr>
          <w:color w:val="404040"/>
          <w:sz w:val="24"/>
          <w:szCs w:val="24"/>
          <w:shd w:val="clear" w:color="auto" w:fill="FFFFFF"/>
        </w:rPr>
        <w:t>Oferta Wykonawcy została sprawdzona w dostępnych programach do weryfikacji podpisów.</w:t>
      </w:r>
    </w:p>
    <w:p w:rsidR="00DD75DA" w:rsidRDefault="000C6584" w:rsidP="00626094">
      <w:pPr>
        <w:spacing w:after="0"/>
        <w:rPr>
          <w:color w:val="404040"/>
          <w:sz w:val="24"/>
          <w:szCs w:val="24"/>
          <w:shd w:val="clear" w:color="auto" w:fill="FFFFFF"/>
        </w:rPr>
      </w:pPr>
      <w:r w:rsidRPr="000C6584">
        <w:rPr>
          <w:color w:val="404040"/>
          <w:sz w:val="24"/>
          <w:szCs w:val="24"/>
          <w:shd w:val="clear" w:color="auto" w:fill="FFFFFF"/>
        </w:rPr>
        <w:t>Poniżej przedstawiamy uzyskany wynik negatywnej weryfikacji.</w:t>
      </w:r>
      <w:r w:rsidR="00883CAB">
        <w:rPr>
          <w:noProof/>
          <w:color w:val="404040"/>
          <w:sz w:val="24"/>
          <w:szCs w:val="24"/>
          <w:shd w:val="clear" w:color="auto" w:fill="FFFFFF"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-48646</wp:posOffset>
            </wp:positionH>
            <wp:positionV relativeFrom="paragraph">
              <wp:posOffset>3233226</wp:posOffset>
            </wp:positionV>
            <wp:extent cx="5941060" cy="258318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3C8DD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4F5">
        <w:rPr>
          <w:noProof/>
          <w:color w:val="404040"/>
          <w:sz w:val="24"/>
          <w:szCs w:val="24"/>
          <w:shd w:val="clear" w:color="auto" w:fill="FFFFFF"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-48978</wp:posOffset>
            </wp:positionH>
            <wp:positionV relativeFrom="paragraph">
              <wp:posOffset>5949950</wp:posOffset>
            </wp:positionV>
            <wp:extent cx="5941060" cy="246443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3CC44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269">
        <w:rPr>
          <w:noProof/>
          <w:color w:val="404040"/>
          <w:sz w:val="24"/>
          <w:szCs w:val="24"/>
          <w:shd w:val="clear" w:color="auto" w:fill="FFFFFF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461755</wp:posOffset>
            </wp:positionV>
            <wp:extent cx="5941060" cy="277431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3CB48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5DA">
        <w:rPr>
          <w:color w:val="404040"/>
          <w:sz w:val="24"/>
          <w:szCs w:val="24"/>
          <w:shd w:val="clear" w:color="auto" w:fill="FFFFFF"/>
        </w:rPr>
        <w:t xml:space="preserve"> </w:t>
      </w:r>
    </w:p>
    <w:p w:rsidR="00626094" w:rsidRDefault="00626094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626094" w:rsidRDefault="000C6584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  <w:r w:rsidRPr="00626094">
        <w:rPr>
          <w:noProof/>
          <w:color w:val="404040"/>
          <w:sz w:val="24"/>
          <w:szCs w:val="24"/>
          <w:shd w:val="clear" w:color="auto" w:fill="FFFFFF"/>
          <w:lang w:eastAsia="pl-PL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103920</wp:posOffset>
            </wp:positionV>
            <wp:extent cx="4420870" cy="5319395"/>
            <wp:effectExtent l="0" t="0" r="0" b="0"/>
            <wp:wrapSquare wrapText="bothSides"/>
            <wp:docPr id="4" name="Obraz 4" descr="S:\Zamównienia Publiczne\Zamówienia 2022\nr 39. DEP Spektakl - TP AM,KO,AK\Oferty\Oferta nr 1\Weryfikacja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Zamównienia Publiczne\Zamówienia 2022\nr 39. DEP Spektakl - TP AM,KO,AK\Oferty\Oferta nr 1\Weryfikacja\Przechwytywani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531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094" w:rsidRDefault="00626094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DD75DA" w:rsidRDefault="00DD75DA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7D1AB5" w:rsidRDefault="007D1AB5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0C6584" w:rsidRDefault="000C6584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0C6584" w:rsidRDefault="000C6584" w:rsidP="00DD75DA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0C6584" w:rsidRDefault="000C6584" w:rsidP="0076652B">
      <w:pPr>
        <w:spacing w:after="0"/>
        <w:rPr>
          <w:color w:val="404040"/>
          <w:sz w:val="24"/>
          <w:szCs w:val="24"/>
          <w:shd w:val="clear" w:color="auto" w:fill="FFFFFF"/>
        </w:rPr>
      </w:pPr>
    </w:p>
    <w:p w:rsidR="00DD75DA" w:rsidRPr="00A1316A" w:rsidRDefault="00DD75DA" w:rsidP="0076652B">
      <w:pPr>
        <w:spacing w:after="0"/>
        <w:rPr>
          <w:rFonts w:cstheme="minorHAnsi"/>
          <w:sz w:val="24"/>
          <w:szCs w:val="24"/>
          <w:lang w:bidi="pl-PL"/>
        </w:rPr>
      </w:pPr>
      <w:r w:rsidRPr="00A1316A">
        <w:rPr>
          <w:color w:val="404040"/>
          <w:sz w:val="24"/>
          <w:szCs w:val="24"/>
          <w:shd w:val="clear" w:color="auto" w:fill="FFFFFF"/>
        </w:rPr>
        <w:t>Kwestie związane z</w:t>
      </w:r>
      <w:r w:rsidR="000C6584">
        <w:rPr>
          <w:color w:val="404040"/>
          <w:sz w:val="24"/>
          <w:szCs w:val="24"/>
          <w:shd w:val="clear" w:color="auto" w:fill="FFFFFF"/>
        </w:rPr>
        <w:t xml:space="preserve"> </w:t>
      </w:r>
      <w:r w:rsidRPr="00A1316A">
        <w:rPr>
          <w:color w:val="404040"/>
          <w:sz w:val="24"/>
          <w:szCs w:val="24"/>
          <w:shd w:val="clear" w:color="auto" w:fill="FFFFFF"/>
        </w:rPr>
        <w:t>opatrywaniem ofert podpisem elektronicznym reguluje art. 63 ustawy Pzp. Zgodnie z tym przepisem w postępowaniu o udzielenie zamówienia lub konkursie o wartości równej lub przekraczającej progi unijne ofertę składa się, pod rygorem nieważności, w formie elektronicznej (tj. opatruje się ją kwalifikowanym podpis</w:t>
      </w:r>
      <w:r w:rsidR="00883CAB">
        <w:rPr>
          <w:color w:val="404040"/>
          <w:sz w:val="24"/>
          <w:szCs w:val="24"/>
          <w:shd w:val="clear" w:color="auto" w:fill="FFFFFF"/>
        </w:rPr>
        <w:t>em elektronicznym). Natomiast w </w:t>
      </w:r>
      <w:r w:rsidRPr="00A1316A">
        <w:rPr>
          <w:color w:val="404040"/>
          <w:sz w:val="24"/>
          <w:szCs w:val="24"/>
          <w:shd w:val="clear" w:color="auto" w:fill="FFFFFF"/>
        </w:rPr>
        <w:t>postępowaniu o udzielenie zamówienia lub w konkursie o wartości mniejszej niż progi unijne ofertę składa się, pod rygorem nieważności, w formie elektronicznej lub w postaci elektronicznej opatrzonej podpisem zaufanym lub podpisem osobistym.</w:t>
      </w:r>
    </w:p>
    <w:p w:rsidR="00DD75DA" w:rsidRDefault="00DD75DA" w:rsidP="0076652B">
      <w:pPr>
        <w:widowControl w:val="0"/>
        <w:spacing w:after="0"/>
        <w:rPr>
          <w:rFonts w:ascii="Calibri" w:hAnsi="Calibri" w:cs="Calibri"/>
          <w:b/>
          <w:sz w:val="24"/>
          <w:szCs w:val="24"/>
          <w:lang w:bidi="pl-PL"/>
        </w:rPr>
      </w:pPr>
      <w:r w:rsidRPr="00327938">
        <w:rPr>
          <w:rFonts w:ascii="Calibri" w:hAnsi="Calibri" w:cs="Calibri"/>
          <w:b/>
          <w:sz w:val="24"/>
          <w:szCs w:val="24"/>
          <w:lang w:bidi="pl-PL"/>
        </w:rPr>
        <w:t>Zatem niepodpisanie oferty w wymaganej formie lub nieprawidłowe złożenie podpisu pod ofertą powoduje, że  oferta ta podlega odrzuceniu na podst. art. 226 ust. 1 pkt 3</w:t>
      </w:r>
      <w:r w:rsidR="00626094">
        <w:rPr>
          <w:rFonts w:ascii="Calibri" w:hAnsi="Calibri" w:cs="Calibri"/>
          <w:b/>
          <w:sz w:val="24"/>
          <w:szCs w:val="24"/>
          <w:lang w:bidi="pl-PL"/>
        </w:rPr>
        <w:t>)</w:t>
      </w:r>
      <w:r w:rsidRPr="00327938">
        <w:rPr>
          <w:rFonts w:ascii="Calibri" w:hAnsi="Calibri" w:cs="Calibri"/>
          <w:b/>
          <w:sz w:val="24"/>
          <w:szCs w:val="24"/>
          <w:lang w:bidi="pl-PL"/>
        </w:rPr>
        <w:t xml:space="preserve"> </w:t>
      </w:r>
      <w:r w:rsidR="00091392">
        <w:rPr>
          <w:rFonts w:ascii="Calibri" w:hAnsi="Calibri" w:cs="Calibri"/>
          <w:b/>
          <w:sz w:val="24"/>
          <w:szCs w:val="24"/>
          <w:lang w:bidi="pl-PL"/>
        </w:rPr>
        <w:t xml:space="preserve">ustawy </w:t>
      </w:r>
      <w:r w:rsidRPr="00327938">
        <w:rPr>
          <w:rFonts w:ascii="Calibri" w:hAnsi="Calibri" w:cs="Calibri"/>
          <w:b/>
          <w:sz w:val="24"/>
          <w:szCs w:val="24"/>
          <w:lang w:bidi="pl-PL"/>
        </w:rPr>
        <w:t xml:space="preserve">Pzp. </w:t>
      </w:r>
    </w:p>
    <w:p w:rsidR="00B91F89" w:rsidRPr="000B2774" w:rsidRDefault="00B91F89" w:rsidP="0076652B">
      <w:pPr>
        <w:spacing w:after="0"/>
        <w:rPr>
          <w:rStyle w:val="markedcontent"/>
          <w:rFonts w:cstheme="minorHAnsi"/>
          <w:sz w:val="24"/>
          <w:szCs w:val="24"/>
        </w:rPr>
      </w:pPr>
      <w:r w:rsidRPr="000B2774">
        <w:rPr>
          <w:rStyle w:val="markedcontent"/>
          <w:rFonts w:cstheme="minorHAnsi"/>
          <w:sz w:val="24"/>
          <w:szCs w:val="24"/>
        </w:rPr>
        <w:t>Mając powyższe na względzie, unieważnienie przedmiotowego postępowania o udzielenie</w:t>
      </w:r>
      <w:r w:rsidRPr="000B2774">
        <w:rPr>
          <w:rStyle w:val="markedcontent"/>
          <w:rFonts w:cstheme="minorHAnsi"/>
          <w:sz w:val="24"/>
          <w:szCs w:val="24"/>
        </w:rPr>
        <w:br/>
        <w:t>zamówienia stało się konieczne i jest uzasadnione.</w:t>
      </w:r>
    </w:p>
    <w:p w:rsidR="00DD75DA" w:rsidRPr="00327938" w:rsidRDefault="00DD75DA" w:rsidP="0076652B">
      <w:pPr>
        <w:spacing w:after="0"/>
        <w:rPr>
          <w:rFonts w:cstheme="minorHAnsi"/>
          <w:b/>
          <w:sz w:val="24"/>
          <w:szCs w:val="24"/>
          <w:lang w:bidi="pl-PL"/>
        </w:rPr>
      </w:pPr>
    </w:p>
    <w:p w:rsidR="0076652B" w:rsidRDefault="00DD75DA" w:rsidP="0076652B">
      <w:pPr>
        <w:spacing w:after="0"/>
        <w:rPr>
          <w:sz w:val="24"/>
          <w:szCs w:val="24"/>
        </w:rPr>
      </w:pPr>
      <w:r w:rsidRPr="00E31242">
        <w:rPr>
          <w:rFonts w:ascii="Calibri" w:hAnsi="Calibri" w:cs="Calibri"/>
          <w:sz w:val="24"/>
          <w:szCs w:val="24"/>
        </w:rPr>
        <w:t>Stanowisko Zamawiającego potwierdza</w:t>
      </w:r>
      <w:r w:rsidRPr="00801C31">
        <w:rPr>
          <w:rFonts w:ascii="Calibri" w:hAnsi="Calibri" w:cs="Calibri"/>
          <w:b/>
          <w:sz w:val="24"/>
          <w:szCs w:val="24"/>
        </w:rPr>
        <w:t xml:space="preserve">  </w:t>
      </w:r>
      <w:r w:rsidRPr="00801C31">
        <w:rPr>
          <w:sz w:val="24"/>
          <w:szCs w:val="24"/>
        </w:rPr>
        <w:t>Komentarz do Ustawy Prawo Zamówień Publicznych</w:t>
      </w:r>
      <w:r w:rsidR="0076652B">
        <w:rPr>
          <w:sz w:val="24"/>
          <w:szCs w:val="24"/>
        </w:rPr>
        <w:t>:</w:t>
      </w:r>
      <w:r w:rsidRPr="00801C31">
        <w:rPr>
          <w:sz w:val="24"/>
          <w:szCs w:val="24"/>
        </w:rPr>
        <w:t xml:space="preserve">     </w:t>
      </w:r>
    </w:p>
    <w:p w:rsidR="00DD75DA" w:rsidRPr="0076652B" w:rsidRDefault="00DD75DA" w:rsidP="0076652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 w:rsidRPr="0076652B">
        <w:rPr>
          <w:sz w:val="24"/>
          <w:szCs w:val="24"/>
        </w:rPr>
        <w:t xml:space="preserve">str. 714  </w:t>
      </w:r>
    </w:p>
    <w:p w:rsidR="00DD75DA" w:rsidRPr="00801C31" w:rsidRDefault="00DD75DA" w:rsidP="0076652B">
      <w:pPr>
        <w:spacing w:after="0"/>
        <w:rPr>
          <w:sz w:val="24"/>
          <w:szCs w:val="24"/>
        </w:rPr>
      </w:pPr>
      <w:r w:rsidRPr="00801C31">
        <w:rPr>
          <w:sz w:val="24"/>
          <w:szCs w:val="24"/>
        </w:rPr>
        <w:t>„(…) Art. 226 ust. 1 pkt 3 Pzp nie odwołuje się do zamknięteg</w:t>
      </w:r>
      <w:r w:rsidR="00883CAB">
        <w:rPr>
          <w:sz w:val="24"/>
          <w:szCs w:val="24"/>
        </w:rPr>
        <w:t>o katalogu możliwych uchybień w </w:t>
      </w:r>
      <w:r w:rsidRPr="00801C31">
        <w:rPr>
          <w:sz w:val="24"/>
          <w:szCs w:val="24"/>
        </w:rPr>
        <w:t xml:space="preserve">postaci, formie lub treści oferty, które wskazywałyby na jej niezgodność z treścią Pzp. Przykładowe uchybienia skutkujące odrzuceniem oferty będą dotyczyć: </w:t>
      </w:r>
    </w:p>
    <w:p w:rsidR="00DD75DA" w:rsidRPr="00626094" w:rsidRDefault="00DD75DA" w:rsidP="0076652B">
      <w:pPr>
        <w:spacing w:after="0"/>
        <w:rPr>
          <w:sz w:val="24"/>
          <w:szCs w:val="24"/>
        </w:rPr>
      </w:pPr>
      <w:r w:rsidRPr="00801C31">
        <w:rPr>
          <w:sz w:val="24"/>
          <w:szCs w:val="24"/>
        </w:rPr>
        <w:t>1) braku zachowania właściwej formy oferty, która określona została pod rygorem nieważności w Pzp. Przepis art. 63 Pzp ustanawia formę elektroniczną dla oferty w postęp</w:t>
      </w:r>
      <w:r w:rsidR="00883CAB">
        <w:rPr>
          <w:sz w:val="24"/>
          <w:szCs w:val="24"/>
        </w:rPr>
        <w:t>owaniach o </w:t>
      </w:r>
      <w:r w:rsidRPr="00801C31">
        <w:rPr>
          <w:sz w:val="24"/>
          <w:szCs w:val="24"/>
        </w:rPr>
        <w:t xml:space="preserve">udzielenie zamówienia o wartości równej lub przekraczającej progi unijne, oraz formę elektroniczną dla oferty lub postać elektroniczną oferty opatrzoną podpisem zaufanym lub podpisem osobistym – dla postępowań o wartościach mniejszych niż progi unijne. Poprzez formę elektroniczną należy rozumieć, za art. 78¹ Kc, postać elektroniczną opatrzoną kwalifikowanym podpisem elektronicznym. </w:t>
      </w:r>
      <w:r w:rsidRPr="00626094">
        <w:rPr>
          <w:sz w:val="24"/>
          <w:szCs w:val="24"/>
        </w:rPr>
        <w:t xml:space="preserve">W postępowaniach o wartościach równych lub przekraczających kwoty unijne, złożenie oferty nieopatrzonej kwalifikowanym podpisem elektronicznym – skutkować będzie odrzuceniem takiej oferty. </w:t>
      </w:r>
    </w:p>
    <w:p w:rsidR="00DD75DA" w:rsidRDefault="00DD75DA" w:rsidP="0076652B">
      <w:pPr>
        <w:spacing w:after="0"/>
        <w:rPr>
          <w:sz w:val="24"/>
          <w:szCs w:val="24"/>
        </w:rPr>
      </w:pPr>
      <w:r w:rsidRPr="00626094">
        <w:rPr>
          <w:b/>
          <w:sz w:val="24"/>
          <w:szCs w:val="24"/>
        </w:rPr>
        <w:t>W postępowaniach poniżej progów unijnych brak podpisu kwalifikowanego, zaufanego lub osobistego wywoła taki sam skutek</w:t>
      </w:r>
      <w:r>
        <w:rPr>
          <w:sz w:val="24"/>
          <w:szCs w:val="24"/>
        </w:rPr>
        <w:t xml:space="preserve"> (…)”.</w:t>
      </w:r>
      <w:r w:rsidR="000514F5">
        <w:rPr>
          <w:sz w:val="24"/>
          <w:szCs w:val="24"/>
        </w:rPr>
        <w:t xml:space="preserve"> </w:t>
      </w:r>
      <w:r w:rsidR="000514F5" w:rsidRPr="000514F5">
        <w:rPr>
          <w:sz w:val="24"/>
          <w:szCs w:val="24"/>
        </w:rPr>
        <w:t>H. Nowak, M. Winiarz (red.),"Prawo zamówień publicznych. Komentarz", Warszawa 2021.</w:t>
      </w:r>
    </w:p>
    <w:p w:rsidR="000514F5" w:rsidRPr="00801C31" w:rsidRDefault="000514F5" w:rsidP="0076652B">
      <w:pPr>
        <w:spacing w:after="0"/>
        <w:rPr>
          <w:rFonts w:cstheme="minorHAnsi"/>
          <w:sz w:val="24"/>
          <w:szCs w:val="24"/>
          <w:lang w:bidi="pl-PL"/>
        </w:rPr>
      </w:pPr>
    </w:p>
    <w:p w:rsidR="00B91F89" w:rsidRPr="0076652B" w:rsidRDefault="000514F5" w:rsidP="0076652B">
      <w:pPr>
        <w:pStyle w:val="Akapitzlist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str. 764</w:t>
      </w:r>
    </w:p>
    <w:p w:rsidR="00B91F89" w:rsidRDefault="00B91F89" w:rsidP="0076652B">
      <w:pPr>
        <w:spacing w:after="0"/>
        <w:rPr>
          <w:rFonts w:eastAsia="Calibri" w:cstheme="minorHAnsi"/>
          <w:sz w:val="24"/>
          <w:szCs w:val="24"/>
        </w:rPr>
      </w:pPr>
      <w:r>
        <w:rPr>
          <w:sz w:val="24"/>
          <w:szCs w:val="24"/>
        </w:rPr>
        <w:t xml:space="preserve">„Brak ważnej oferty lub wniosku. Pierwsze dwie obligatoryjne przesłanki unieważnienia postępowania nie powinny nasuwać wątpliwości. </w:t>
      </w:r>
      <w:r w:rsidRPr="00B91F89">
        <w:rPr>
          <w:sz w:val="24"/>
          <w:szCs w:val="24"/>
        </w:rPr>
        <w:t xml:space="preserve">Pierwsza z nich zachodzi, gdy w postępowaniu nie złożono żadnego wniosku o dopuszczenie do udziału w postępowaniu albo żadnej oferty (art. 255 pkt 1 Pzp). </w:t>
      </w:r>
      <w:r w:rsidRPr="00B91F89">
        <w:rPr>
          <w:b/>
          <w:sz w:val="24"/>
          <w:szCs w:val="24"/>
        </w:rPr>
        <w:t xml:space="preserve">Druga przesłanka odnosi się do sytuacji, gdy wszystkie złożone wnioski </w:t>
      </w:r>
      <w:r>
        <w:rPr>
          <w:b/>
          <w:sz w:val="24"/>
          <w:szCs w:val="24"/>
        </w:rPr>
        <w:br/>
      </w:r>
      <w:r w:rsidRPr="00B91F89">
        <w:rPr>
          <w:b/>
          <w:sz w:val="24"/>
          <w:szCs w:val="24"/>
        </w:rPr>
        <w:t>o dopuszczenie do udziału w postępowaniu albo oferty podlegały odrzuceniu (art. 255 pkt 2 Pzp)</w:t>
      </w:r>
      <w:r>
        <w:rPr>
          <w:sz w:val="24"/>
          <w:szCs w:val="24"/>
        </w:rPr>
        <w:t xml:space="preserve">. Jest rzeczą oczywistą, że gdy brak jest choćby jednej prawidłowej oferty lub wniosku </w:t>
      </w:r>
      <w:r>
        <w:rPr>
          <w:sz w:val="24"/>
          <w:szCs w:val="24"/>
        </w:rPr>
        <w:br/>
        <w:t xml:space="preserve">o dopuszczenie do udziału w postępowaniu, postępowanie o udzielenie zamówienia nie może osiągnąć swego celu w postaci wyboru najkorzystniejszej oferty i zawarcia umowy w sprawie zamówienia. Dlatego, gdy nie złożono </w:t>
      </w:r>
      <w:r>
        <w:rPr>
          <w:b/>
          <w:sz w:val="24"/>
          <w:szCs w:val="24"/>
        </w:rPr>
        <w:t xml:space="preserve">żadnej oferty lub wszystkie oferty podlegają odrzuceniu, postępowanie ulega unieważnieniu. </w:t>
      </w:r>
      <w:r w:rsidRPr="00B91F89">
        <w:rPr>
          <w:sz w:val="24"/>
          <w:szCs w:val="24"/>
        </w:rPr>
        <w:t>Ta sama zasada obowiązuje, gdy w postępowaniu nie wpłynął żaden wniosek o dopuszczenie do udziału w postępowaniu lub wszystkie wnioski podlegają odrzuceniu.”</w:t>
      </w:r>
      <w:r>
        <w:t xml:space="preserve"> </w:t>
      </w:r>
      <w:r>
        <w:rPr>
          <w:sz w:val="24"/>
          <w:szCs w:val="24"/>
        </w:rPr>
        <w:t>H. Nowak, M. Winiarz (red.),"Prawo zamówień publicznych. Komentarz", Warszawa 2021.</w:t>
      </w:r>
    </w:p>
    <w:p w:rsidR="00DD75DA" w:rsidRPr="00E31242" w:rsidRDefault="00DD75DA" w:rsidP="0076652B">
      <w:pPr>
        <w:widowControl w:val="0"/>
        <w:spacing w:after="0"/>
        <w:rPr>
          <w:rFonts w:ascii="Calibri" w:hAnsi="Calibri" w:cs="Calibri"/>
          <w:sz w:val="24"/>
          <w:szCs w:val="24"/>
          <w:lang w:bidi="pl-PL"/>
        </w:rPr>
      </w:pPr>
    </w:p>
    <w:p w:rsidR="00DD75DA" w:rsidRPr="00607026" w:rsidRDefault="00DD75DA" w:rsidP="0076652B">
      <w:pPr>
        <w:widowControl w:val="0"/>
        <w:spacing w:after="0"/>
        <w:rPr>
          <w:rFonts w:ascii="Calibri" w:hAnsi="Calibri" w:cs="Calibri"/>
          <w:b/>
          <w:sz w:val="24"/>
          <w:szCs w:val="24"/>
          <w:lang w:bidi="pl-PL"/>
        </w:rPr>
      </w:pPr>
      <w:r w:rsidRPr="00607026">
        <w:rPr>
          <w:rFonts w:ascii="Calibri" w:hAnsi="Calibri" w:cs="Calibri"/>
          <w:b/>
          <w:sz w:val="24"/>
          <w:szCs w:val="24"/>
          <w:lang w:bidi="pl-PL"/>
        </w:rPr>
        <w:t xml:space="preserve">Reasumując: </w:t>
      </w:r>
    </w:p>
    <w:p w:rsidR="00DD75DA" w:rsidRPr="00734E4F" w:rsidRDefault="00DD75DA" w:rsidP="0076652B">
      <w:pPr>
        <w:widowControl w:val="0"/>
        <w:spacing w:after="0"/>
        <w:rPr>
          <w:rFonts w:ascii="Calibri" w:hAnsi="Calibri" w:cs="Calibri"/>
          <w:sz w:val="24"/>
          <w:szCs w:val="24"/>
          <w:lang w:bidi="pl-PL"/>
        </w:rPr>
      </w:pPr>
      <w:r>
        <w:rPr>
          <w:rFonts w:ascii="Calibri" w:hAnsi="Calibri" w:cs="Calibri"/>
          <w:sz w:val="24"/>
          <w:szCs w:val="24"/>
          <w:lang w:bidi="pl-PL"/>
        </w:rPr>
        <w:t>Zamawiający w niniejszym post</w:t>
      </w:r>
      <w:r w:rsidR="00883CAB">
        <w:rPr>
          <w:rFonts w:ascii="Calibri" w:hAnsi="Calibri" w:cs="Calibri"/>
          <w:sz w:val="24"/>
          <w:szCs w:val="24"/>
          <w:lang w:bidi="pl-PL"/>
        </w:rPr>
        <w:t>ę</w:t>
      </w:r>
      <w:r>
        <w:rPr>
          <w:rFonts w:ascii="Calibri" w:hAnsi="Calibri" w:cs="Calibri"/>
          <w:sz w:val="24"/>
          <w:szCs w:val="24"/>
          <w:lang w:bidi="pl-PL"/>
        </w:rPr>
        <w:t>powaniu odrzucił jedyną złożoną ofertę</w:t>
      </w:r>
      <w:r w:rsidR="00626094">
        <w:rPr>
          <w:rFonts w:ascii="Calibri" w:hAnsi="Calibri" w:cs="Calibri"/>
          <w:sz w:val="24"/>
          <w:szCs w:val="24"/>
          <w:lang w:bidi="pl-PL"/>
        </w:rPr>
        <w:t>,</w:t>
      </w:r>
      <w:r w:rsidRPr="00407CD9">
        <w:rPr>
          <w:rFonts w:ascii="Calibri" w:hAnsi="Calibri" w:cs="Calibri"/>
          <w:sz w:val="24"/>
          <w:szCs w:val="24"/>
          <w:lang w:bidi="pl-PL"/>
        </w:rPr>
        <w:t xml:space="preserve"> </w:t>
      </w:r>
      <w:r>
        <w:rPr>
          <w:rFonts w:ascii="Calibri" w:hAnsi="Calibri" w:cs="Calibri"/>
          <w:sz w:val="24"/>
          <w:szCs w:val="24"/>
          <w:lang w:bidi="pl-PL"/>
        </w:rPr>
        <w:t>zatem obowiązkowe jest unieważnienie postępowania.</w:t>
      </w:r>
    </w:p>
    <w:p w:rsidR="00DD75DA" w:rsidRPr="002E3677" w:rsidRDefault="00DD75DA" w:rsidP="00B91F89">
      <w:pPr>
        <w:spacing w:after="0"/>
        <w:rPr>
          <w:rStyle w:val="markedcontent"/>
          <w:rFonts w:cstheme="minorHAnsi"/>
          <w:sz w:val="24"/>
          <w:szCs w:val="24"/>
        </w:rPr>
      </w:pPr>
      <w:bookmarkStart w:id="0" w:name="_GoBack"/>
    </w:p>
    <w:p w:rsidR="002970FB" w:rsidRPr="002E3677" w:rsidRDefault="00E93039" w:rsidP="002970FB">
      <w:pPr>
        <w:spacing w:after="0"/>
        <w:jc w:val="right"/>
        <w:rPr>
          <w:rFonts w:ascii="Calibri" w:eastAsia="Calibri" w:hAnsi="Calibri" w:cs="Arial"/>
          <w:sz w:val="24"/>
          <w:szCs w:val="24"/>
          <w:lang w:eastAsia="zh-CN"/>
        </w:rPr>
      </w:pPr>
      <w:r w:rsidRPr="002E3677">
        <w:rPr>
          <w:rFonts w:eastAsia="Times New Roman" w:cstheme="minorHAnsi"/>
          <w:sz w:val="24"/>
          <w:szCs w:val="24"/>
        </w:rPr>
        <w:t xml:space="preserve">Z </w:t>
      </w:r>
      <w:r w:rsidR="002970FB" w:rsidRPr="002E3677">
        <w:rPr>
          <w:rFonts w:eastAsia="Times New Roman" w:cstheme="minorHAnsi"/>
          <w:sz w:val="24"/>
          <w:szCs w:val="24"/>
        </w:rPr>
        <w:t>upo</w:t>
      </w:r>
      <w:r w:rsidR="002970FB" w:rsidRPr="002E3677">
        <w:rPr>
          <w:rFonts w:ascii="Calibri" w:eastAsia="Calibri" w:hAnsi="Calibri" w:cs="Arial"/>
          <w:sz w:val="24"/>
          <w:szCs w:val="24"/>
          <w:lang w:eastAsia="zh-CN"/>
        </w:rPr>
        <w:t>ważnienia Zarządu Województwa Opolskiego</w:t>
      </w:r>
    </w:p>
    <w:p w:rsidR="002970FB" w:rsidRPr="002E3677" w:rsidRDefault="002970FB" w:rsidP="002970FB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E3677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</w:t>
      </w:r>
    </w:p>
    <w:p w:rsidR="002970FB" w:rsidRPr="002E3677" w:rsidRDefault="002970FB" w:rsidP="002970FB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E3677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2970FB" w:rsidRPr="002E3677" w:rsidRDefault="002970FB" w:rsidP="002970FB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E3677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2970FB" w:rsidRPr="002E3677" w:rsidRDefault="002970FB" w:rsidP="002970FB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2E3677">
        <w:rPr>
          <w:rFonts w:ascii="Calibri" w:eastAsia="Calibri" w:hAnsi="Calibri" w:cs="Arial"/>
          <w:sz w:val="24"/>
          <w:szCs w:val="24"/>
          <w:lang w:eastAsia="zh-CN"/>
        </w:rPr>
        <w:t>Organizacyjno – Administracyjnego</w:t>
      </w:r>
    </w:p>
    <w:bookmarkEnd w:id="0"/>
    <w:p w:rsidR="002970FB" w:rsidRPr="000B2774" w:rsidRDefault="002970FB" w:rsidP="002970FB">
      <w:pPr>
        <w:tabs>
          <w:tab w:val="left" w:pos="3915"/>
          <w:tab w:val="left" w:pos="4200"/>
        </w:tabs>
        <w:spacing w:after="0" w:line="360" w:lineRule="auto"/>
        <w:ind w:left="4536" w:hanging="4678"/>
        <w:rPr>
          <w:rFonts w:eastAsia="Times New Roman" w:cstheme="minorHAnsi"/>
          <w:sz w:val="24"/>
          <w:szCs w:val="24"/>
        </w:rPr>
      </w:pPr>
      <w:r w:rsidRPr="000B2774">
        <w:rPr>
          <w:rFonts w:eastAsia="Times New Roman" w:cstheme="minorHAnsi"/>
          <w:sz w:val="24"/>
          <w:szCs w:val="24"/>
        </w:rPr>
        <w:tab/>
      </w:r>
      <w:r w:rsidRPr="000B2774">
        <w:rPr>
          <w:rFonts w:eastAsia="Times New Roman" w:cstheme="minorHAnsi"/>
          <w:sz w:val="24"/>
          <w:szCs w:val="24"/>
        </w:rPr>
        <w:tab/>
        <w:t xml:space="preserve"> </w:t>
      </w:r>
      <w:r w:rsidRPr="000B2774">
        <w:rPr>
          <w:rFonts w:eastAsia="Times New Roman" w:cstheme="minorHAnsi"/>
          <w:sz w:val="24"/>
          <w:szCs w:val="24"/>
        </w:rPr>
        <w:tab/>
        <w:t>………..…………………………………………………</w:t>
      </w:r>
    </w:p>
    <w:p w:rsidR="002970FB" w:rsidRPr="000B2774" w:rsidRDefault="002970FB" w:rsidP="002970FB">
      <w:pPr>
        <w:spacing w:after="0"/>
        <w:ind w:left="4536"/>
        <w:rPr>
          <w:rFonts w:eastAsia="Times New Roman" w:cstheme="minorHAnsi"/>
          <w:sz w:val="24"/>
          <w:szCs w:val="24"/>
        </w:rPr>
      </w:pPr>
      <w:r w:rsidRPr="000B2774">
        <w:rPr>
          <w:rFonts w:eastAsia="Times New Roman" w:cstheme="minorHAnsi"/>
          <w:sz w:val="24"/>
          <w:szCs w:val="24"/>
        </w:rPr>
        <w:t>Kierownik Zamawiającego lub osoba upoważniona do podejmowania czynności</w:t>
      </w:r>
    </w:p>
    <w:p w:rsidR="00812E55" w:rsidRPr="000B2774" w:rsidRDefault="002970FB" w:rsidP="00E93039">
      <w:pPr>
        <w:spacing w:after="0"/>
        <w:ind w:left="4536"/>
        <w:rPr>
          <w:rFonts w:eastAsia="Calibri" w:cstheme="minorHAnsi"/>
          <w:color w:val="FF0000"/>
          <w:sz w:val="24"/>
          <w:szCs w:val="24"/>
          <w:lang w:eastAsia="zh-CN"/>
        </w:rPr>
      </w:pPr>
      <w:r w:rsidRPr="000B2774">
        <w:rPr>
          <w:rFonts w:eastAsia="Times New Roman" w:cstheme="minorHAnsi"/>
          <w:sz w:val="24"/>
          <w:szCs w:val="24"/>
        </w:rPr>
        <w:t>w jego imieniu</w:t>
      </w:r>
    </w:p>
    <w:p w:rsidR="00BA7C69" w:rsidRPr="000B2774" w:rsidRDefault="00BA7C69" w:rsidP="002970FB">
      <w:pPr>
        <w:suppressAutoHyphens/>
        <w:spacing w:after="0" w:line="23" w:lineRule="atLeast"/>
        <w:rPr>
          <w:rStyle w:val="markedcontent"/>
          <w:sz w:val="24"/>
          <w:szCs w:val="24"/>
        </w:rPr>
      </w:pPr>
    </w:p>
    <w:p w:rsidR="00927E39" w:rsidRPr="003E69B5" w:rsidRDefault="00927E39" w:rsidP="0058120D">
      <w:pPr>
        <w:spacing w:after="0" w:line="360" w:lineRule="auto"/>
        <w:rPr>
          <w:rFonts w:cstheme="minorHAnsi"/>
          <w:sz w:val="24"/>
          <w:szCs w:val="24"/>
        </w:rPr>
      </w:pPr>
    </w:p>
    <w:sectPr w:rsidR="00927E39" w:rsidRPr="003E69B5" w:rsidSect="00B91F89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77" w:rsidRDefault="00957C77" w:rsidP="009C3ECF">
      <w:pPr>
        <w:spacing w:after="0" w:line="240" w:lineRule="auto"/>
      </w:pPr>
      <w:r>
        <w:separator/>
      </w:r>
    </w:p>
  </w:endnote>
  <w:endnote w:type="continuationSeparator" w:id="0">
    <w:p w:rsidR="00957C77" w:rsidRDefault="00957C77" w:rsidP="009C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77" w:rsidRDefault="00957C77" w:rsidP="009C3ECF">
      <w:pPr>
        <w:spacing w:after="0" w:line="240" w:lineRule="auto"/>
      </w:pPr>
      <w:r>
        <w:separator/>
      </w:r>
    </w:p>
  </w:footnote>
  <w:footnote w:type="continuationSeparator" w:id="0">
    <w:p w:rsidR="00957C77" w:rsidRDefault="00957C77" w:rsidP="009C3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90F3D"/>
    <w:multiLevelType w:val="hybridMultilevel"/>
    <w:tmpl w:val="27FC3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6319"/>
    <w:multiLevelType w:val="hybridMultilevel"/>
    <w:tmpl w:val="AF386812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3537403D"/>
    <w:multiLevelType w:val="hybridMultilevel"/>
    <w:tmpl w:val="AC76994E"/>
    <w:lvl w:ilvl="0" w:tplc="C742A89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57158C"/>
    <w:multiLevelType w:val="hybridMultilevel"/>
    <w:tmpl w:val="3A5EA0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37905"/>
    <w:multiLevelType w:val="hybridMultilevel"/>
    <w:tmpl w:val="777A2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DA1972"/>
    <w:multiLevelType w:val="hybridMultilevel"/>
    <w:tmpl w:val="95487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35F04"/>
    <w:multiLevelType w:val="hybridMultilevel"/>
    <w:tmpl w:val="16229578"/>
    <w:lvl w:ilvl="0" w:tplc="A39895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B65B7"/>
    <w:multiLevelType w:val="hybridMultilevel"/>
    <w:tmpl w:val="61F8CE84"/>
    <w:lvl w:ilvl="0" w:tplc="AB9E5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020"/>
    <w:rsid w:val="00014374"/>
    <w:rsid w:val="00015D49"/>
    <w:rsid w:val="0002561C"/>
    <w:rsid w:val="00044DD0"/>
    <w:rsid w:val="00045C7B"/>
    <w:rsid w:val="000514F5"/>
    <w:rsid w:val="000748B0"/>
    <w:rsid w:val="000770C3"/>
    <w:rsid w:val="00091392"/>
    <w:rsid w:val="000956E5"/>
    <w:rsid w:val="000B2774"/>
    <w:rsid w:val="000B6652"/>
    <w:rsid w:val="000C0389"/>
    <w:rsid w:val="000C6584"/>
    <w:rsid w:val="000C7557"/>
    <w:rsid w:val="000E3020"/>
    <w:rsid w:val="000E61B1"/>
    <w:rsid w:val="001027A8"/>
    <w:rsid w:val="001169DE"/>
    <w:rsid w:val="00137E2E"/>
    <w:rsid w:val="00156E89"/>
    <w:rsid w:val="00197AE8"/>
    <w:rsid w:val="001C600D"/>
    <w:rsid w:val="001E132F"/>
    <w:rsid w:val="002128D1"/>
    <w:rsid w:val="00222415"/>
    <w:rsid w:val="00224284"/>
    <w:rsid w:val="002277E2"/>
    <w:rsid w:val="00265A37"/>
    <w:rsid w:val="002754DE"/>
    <w:rsid w:val="00290193"/>
    <w:rsid w:val="00290860"/>
    <w:rsid w:val="002970FB"/>
    <w:rsid w:val="002A167E"/>
    <w:rsid w:val="002C3249"/>
    <w:rsid w:val="002E3677"/>
    <w:rsid w:val="002F7828"/>
    <w:rsid w:val="002F7D13"/>
    <w:rsid w:val="00323A1D"/>
    <w:rsid w:val="00334AA2"/>
    <w:rsid w:val="003360CB"/>
    <w:rsid w:val="0034479F"/>
    <w:rsid w:val="00344FC9"/>
    <w:rsid w:val="00347289"/>
    <w:rsid w:val="003539B1"/>
    <w:rsid w:val="00372083"/>
    <w:rsid w:val="00374E9C"/>
    <w:rsid w:val="00376422"/>
    <w:rsid w:val="00385F72"/>
    <w:rsid w:val="003B1CF5"/>
    <w:rsid w:val="003B49FC"/>
    <w:rsid w:val="003C7378"/>
    <w:rsid w:val="003E3783"/>
    <w:rsid w:val="003E69B5"/>
    <w:rsid w:val="003F4220"/>
    <w:rsid w:val="00426658"/>
    <w:rsid w:val="00436899"/>
    <w:rsid w:val="00437504"/>
    <w:rsid w:val="004437FE"/>
    <w:rsid w:val="00456370"/>
    <w:rsid w:val="00467519"/>
    <w:rsid w:val="0047482F"/>
    <w:rsid w:val="004C442B"/>
    <w:rsid w:val="00510E96"/>
    <w:rsid w:val="005110D7"/>
    <w:rsid w:val="00520516"/>
    <w:rsid w:val="005741B1"/>
    <w:rsid w:val="0058120D"/>
    <w:rsid w:val="00584B84"/>
    <w:rsid w:val="0059413C"/>
    <w:rsid w:val="005C6B8A"/>
    <w:rsid w:val="005F5A24"/>
    <w:rsid w:val="006153FC"/>
    <w:rsid w:val="00626094"/>
    <w:rsid w:val="006329FE"/>
    <w:rsid w:val="00647AFA"/>
    <w:rsid w:val="00647C47"/>
    <w:rsid w:val="00675BFE"/>
    <w:rsid w:val="006927AD"/>
    <w:rsid w:val="006A75EA"/>
    <w:rsid w:val="006B48F7"/>
    <w:rsid w:val="006F118B"/>
    <w:rsid w:val="006F17AD"/>
    <w:rsid w:val="006F17F4"/>
    <w:rsid w:val="00711223"/>
    <w:rsid w:val="00730761"/>
    <w:rsid w:val="00755220"/>
    <w:rsid w:val="00755898"/>
    <w:rsid w:val="00755B3F"/>
    <w:rsid w:val="0076652B"/>
    <w:rsid w:val="007904C5"/>
    <w:rsid w:val="007B3DDD"/>
    <w:rsid w:val="007B5229"/>
    <w:rsid w:val="007C65E5"/>
    <w:rsid w:val="007D1AB5"/>
    <w:rsid w:val="007D3503"/>
    <w:rsid w:val="007F765A"/>
    <w:rsid w:val="00810199"/>
    <w:rsid w:val="00812E55"/>
    <w:rsid w:val="00850B1C"/>
    <w:rsid w:val="00866F22"/>
    <w:rsid w:val="0087286C"/>
    <w:rsid w:val="00883CAB"/>
    <w:rsid w:val="008978FD"/>
    <w:rsid w:val="008C49E8"/>
    <w:rsid w:val="008D5C92"/>
    <w:rsid w:val="008E2AE0"/>
    <w:rsid w:val="008E3631"/>
    <w:rsid w:val="008F36CB"/>
    <w:rsid w:val="008F56AB"/>
    <w:rsid w:val="00901519"/>
    <w:rsid w:val="00905C95"/>
    <w:rsid w:val="00927E39"/>
    <w:rsid w:val="00935C67"/>
    <w:rsid w:val="00935ED6"/>
    <w:rsid w:val="00957C77"/>
    <w:rsid w:val="00962F1C"/>
    <w:rsid w:val="009632DE"/>
    <w:rsid w:val="009640BC"/>
    <w:rsid w:val="009A4DEB"/>
    <w:rsid w:val="009C2DFE"/>
    <w:rsid w:val="009C3ECF"/>
    <w:rsid w:val="009E5924"/>
    <w:rsid w:val="009F407A"/>
    <w:rsid w:val="00A010BE"/>
    <w:rsid w:val="00A12E0B"/>
    <w:rsid w:val="00A17421"/>
    <w:rsid w:val="00A3487B"/>
    <w:rsid w:val="00A61130"/>
    <w:rsid w:val="00A90589"/>
    <w:rsid w:val="00AA77CC"/>
    <w:rsid w:val="00AB6A2E"/>
    <w:rsid w:val="00AC7569"/>
    <w:rsid w:val="00AE2291"/>
    <w:rsid w:val="00AE4BE4"/>
    <w:rsid w:val="00AF24AE"/>
    <w:rsid w:val="00AF5506"/>
    <w:rsid w:val="00B17330"/>
    <w:rsid w:val="00B308F1"/>
    <w:rsid w:val="00B3280F"/>
    <w:rsid w:val="00B51228"/>
    <w:rsid w:val="00B91F89"/>
    <w:rsid w:val="00B94BC5"/>
    <w:rsid w:val="00BA7580"/>
    <w:rsid w:val="00BA7C69"/>
    <w:rsid w:val="00BB2E94"/>
    <w:rsid w:val="00BB532E"/>
    <w:rsid w:val="00BC0C86"/>
    <w:rsid w:val="00BC6C35"/>
    <w:rsid w:val="00BE3ABC"/>
    <w:rsid w:val="00BE5F1A"/>
    <w:rsid w:val="00BF1439"/>
    <w:rsid w:val="00BF35AE"/>
    <w:rsid w:val="00BF3A10"/>
    <w:rsid w:val="00C13103"/>
    <w:rsid w:val="00C16FA1"/>
    <w:rsid w:val="00C4275F"/>
    <w:rsid w:val="00CC1314"/>
    <w:rsid w:val="00CF3A1B"/>
    <w:rsid w:val="00CF7789"/>
    <w:rsid w:val="00D1383D"/>
    <w:rsid w:val="00D174B7"/>
    <w:rsid w:val="00D31B68"/>
    <w:rsid w:val="00D7400F"/>
    <w:rsid w:val="00DB22EA"/>
    <w:rsid w:val="00DC5E26"/>
    <w:rsid w:val="00DD3232"/>
    <w:rsid w:val="00DD75DA"/>
    <w:rsid w:val="00DE0F11"/>
    <w:rsid w:val="00DE5465"/>
    <w:rsid w:val="00E035FA"/>
    <w:rsid w:val="00E20A2A"/>
    <w:rsid w:val="00E278E3"/>
    <w:rsid w:val="00E40380"/>
    <w:rsid w:val="00E6123A"/>
    <w:rsid w:val="00E82323"/>
    <w:rsid w:val="00E82622"/>
    <w:rsid w:val="00E841C5"/>
    <w:rsid w:val="00E848DB"/>
    <w:rsid w:val="00E93039"/>
    <w:rsid w:val="00EA20C7"/>
    <w:rsid w:val="00EA43D5"/>
    <w:rsid w:val="00EA7E8E"/>
    <w:rsid w:val="00EC5269"/>
    <w:rsid w:val="00ED5C13"/>
    <w:rsid w:val="00EE0E53"/>
    <w:rsid w:val="00EE42EE"/>
    <w:rsid w:val="00EF1C41"/>
    <w:rsid w:val="00F00D1F"/>
    <w:rsid w:val="00F00D27"/>
    <w:rsid w:val="00F065F5"/>
    <w:rsid w:val="00F22071"/>
    <w:rsid w:val="00F57E78"/>
    <w:rsid w:val="00F669E7"/>
    <w:rsid w:val="00F77172"/>
    <w:rsid w:val="00F879D2"/>
    <w:rsid w:val="00F95DBA"/>
    <w:rsid w:val="00FC0F49"/>
    <w:rsid w:val="00FC3390"/>
    <w:rsid w:val="00FD6011"/>
    <w:rsid w:val="00FE47F1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D340CFF-E42B-4524-B9ED-D34CFFA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D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E3020"/>
    <w:rPr>
      <w:b/>
      <w:bCs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A6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A61130"/>
  </w:style>
  <w:style w:type="table" w:styleId="Tabela-Siatka">
    <w:name w:val="Table Grid"/>
    <w:basedOn w:val="Standardowy"/>
    <w:uiPriority w:val="59"/>
    <w:rsid w:val="008F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,CW_Lista,L1"/>
    <w:basedOn w:val="Normalny"/>
    <w:link w:val="AkapitzlistZnak"/>
    <w:qFormat/>
    <w:rsid w:val="008F36CB"/>
    <w:pPr>
      <w:ind w:left="720"/>
      <w:contextualSpacing/>
    </w:p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basedOn w:val="Domylnaczcionkaakapitu"/>
    <w:link w:val="Akapitzlist"/>
    <w:qFormat/>
    <w:rsid w:val="008F36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35FA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35FA"/>
    <w:rPr>
      <w:rFonts w:ascii="Courier New" w:hAnsi="Courier New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AA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C3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ECF"/>
  </w:style>
  <w:style w:type="character" w:customStyle="1" w:styleId="du-text-transform-none">
    <w:name w:val="du-text-transform-none"/>
    <w:basedOn w:val="Domylnaczcionkaakapitu"/>
    <w:rsid w:val="00467519"/>
  </w:style>
  <w:style w:type="character" w:customStyle="1" w:styleId="markedcontent">
    <w:name w:val="markedcontent"/>
    <w:basedOn w:val="Domylnaczcionkaakapitu"/>
    <w:rsid w:val="00CF7789"/>
  </w:style>
  <w:style w:type="paragraph" w:customStyle="1" w:styleId="Default">
    <w:name w:val="Default"/>
    <w:rsid w:val="006B48F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kt">
    <w:name w:val="pkt"/>
    <w:basedOn w:val="Normalny"/>
    <w:rsid w:val="00156E8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56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tmp"/><Relationship Id="rId5" Type="http://schemas.openxmlformats.org/officeDocument/2006/relationships/footnotes" Target="footnotes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monika.elceser</dc:creator>
  <cp:lastModifiedBy>AGNIESZKA MŁYNARCZYK</cp:lastModifiedBy>
  <cp:revision>177</cp:revision>
  <cp:lastPrinted>2022-11-09T12:22:00Z</cp:lastPrinted>
  <dcterms:created xsi:type="dcterms:W3CDTF">2021-09-15T09:32:00Z</dcterms:created>
  <dcterms:modified xsi:type="dcterms:W3CDTF">2022-11-18T06:59:00Z</dcterms:modified>
</cp:coreProperties>
</file>