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5C" w:rsidRPr="009C6F58" w:rsidRDefault="0043475C" w:rsidP="00E70F13">
      <w:pPr>
        <w:ind w:left="-851"/>
        <w:outlineLvl w:val="0"/>
        <w:rPr>
          <w:rFonts w:ascii="Calibri" w:hAnsi="Calibri" w:cs="Arial"/>
          <w:sz w:val="24"/>
          <w:szCs w:val="24"/>
        </w:rPr>
      </w:pPr>
      <w:r w:rsidRPr="009C6F58">
        <w:rPr>
          <w:rFonts w:ascii="Calibri" w:hAnsi="Calibri" w:cs="Arial"/>
          <w:sz w:val="24"/>
          <w:szCs w:val="24"/>
        </w:rPr>
        <w:t>Załącznik do Uchwały nr 7782/2022 Zarządu Województwa Opolskiego z dnia 5 września 2022 r.</w:t>
      </w:r>
    </w:p>
    <w:p w:rsidR="006822ED" w:rsidRPr="009C6F58" w:rsidRDefault="00C143A9">
      <w:pPr>
        <w:rPr>
          <w:sz w:val="24"/>
          <w:szCs w:val="24"/>
        </w:rPr>
      </w:pPr>
    </w:p>
    <w:p w:rsidR="0043475C" w:rsidRPr="009C6F58" w:rsidRDefault="0043475C" w:rsidP="00455BA2">
      <w:pPr>
        <w:ind w:left="-851"/>
        <w:rPr>
          <w:rFonts w:ascii="Calibri" w:hAnsi="Calibri" w:cs="Arial"/>
          <w:sz w:val="24"/>
          <w:szCs w:val="24"/>
        </w:rPr>
      </w:pPr>
      <w:r w:rsidRPr="009C6F58">
        <w:rPr>
          <w:rFonts w:ascii="Calibri" w:hAnsi="Calibri" w:cs="Arial"/>
          <w:sz w:val="24"/>
          <w:szCs w:val="24"/>
        </w:rPr>
        <w:t xml:space="preserve">Na podstawie art. 35 ust.1 i 2 ustawy z dnia 21 sierpnia 1997 r. o gospodarce nieruchomościami </w:t>
      </w:r>
      <w:r w:rsidRPr="009C6F58">
        <w:rPr>
          <w:rFonts w:ascii="Calibri" w:hAnsi="Calibri"/>
          <w:sz w:val="24"/>
          <w:szCs w:val="24"/>
        </w:rPr>
        <w:t>(</w:t>
      </w:r>
      <w:r w:rsidRPr="009C6F58">
        <w:rPr>
          <w:rFonts w:ascii="Calibri" w:hAnsi="Calibri" w:cs="Arial"/>
          <w:bCs/>
          <w:sz w:val="24"/>
          <w:szCs w:val="24"/>
        </w:rPr>
        <w:t>Dz. U. z</w:t>
      </w:r>
      <w:r w:rsidR="00455BA2">
        <w:rPr>
          <w:rFonts w:ascii="Calibri" w:hAnsi="Calibri" w:cs="Arial"/>
          <w:sz w:val="24"/>
          <w:szCs w:val="24"/>
        </w:rPr>
        <w:t xml:space="preserve"> 2021 r. poz. 1899 z późn. zm.) - Zarząd </w:t>
      </w:r>
      <w:r w:rsidR="00842647" w:rsidRPr="009C6F58">
        <w:rPr>
          <w:rFonts w:ascii="Calibri" w:hAnsi="Calibri" w:cs="Arial"/>
          <w:sz w:val="24"/>
          <w:szCs w:val="24"/>
        </w:rPr>
        <w:t>Województwa Opolskiego podaje do publicznej wiadomości:</w:t>
      </w:r>
    </w:p>
    <w:p w:rsidR="00842647" w:rsidRDefault="00842647">
      <w:pPr>
        <w:rPr>
          <w:rFonts w:ascii="Calibri" w:hAnsi="Calibri" w:cs="Arial"/>
          <w:sz w:val="22"/>
          <w:szCs w:val="24"/>
        </w:rPr>
      </w:pPr>
    </w:p>
    <w:p w:rsidR="0043475C" w:rsidRPr="00616932" w:rsidRDefault="0043475C" w:rsidP="00E70F13">
      <w:pPr>
        <w:ind w:left="-851"/>
        <w:rPr>
          <w:rFonts w:ascii="Calibri" w:hAnsi="Calibri" w:cs="Arial"/>
          <w:b/>
          <w:sz w:val="24"/>
        </w:rPr>
      </w:pPr>
      <w:r w:rsidRPr="00455BA2">
        <w:rPr>
          <w:rFonts w:ascii="Calibri" w:hAnsi="Calibri" w:cs="Arial"/>
          <w:b/>
          <w:spacing w:val="30"/>
          <w:sz w:val="24"/>
        </w:rPr>
        <w:t>WYKAZ NIERUCHOMOŚCI</w:t>
      </w:r>
      <w:r w:rsidR="00455BA2">
        <w:rPr>
          <w:rFonts w:ascii="Calibri" w:hAnsi="Calibri" w:cs="Arial"/>
          <w:b/>
          <w:sz w:val="24"/>
        </w:rPr>
        <w:t xml:space="preserve"> </w:t>
      </w:r>
      <w:r w:rsidRPr="00616932">
        <w:rPr>
          <w:rFonts w:ascii="Calibri" w:hAnsi="Calibri" w:cs="Arial"/>
          <w:b/>
          <w:sz w:val="24"/>
        </w:rPr>
        <w:t>gruntowej zabudowanej, przeznaczonej do oddania w</w:t>
      </w:r>
      <w:r>
        <w:rPr>
          <w:rFonts w:ascii="Calibri" w:hAnsi="Calibri" w:cs="Arial"/>
          <w:b/>
          <w:sz w:val="24"/>
        </w:rPr>
        <w:t xml:space="preserve"> odpłatne </w:t>
      </w:r>
      <w:r w:rsidRPr="00616932">
        <w:rPr>
          <w:rFonts w:ascii="Calibri" w:hAnsi="Calibri" w:cs="Arial"/>
          <w:b/>
          <w:sz w:val="24"/>
        </w:rPr>
        <w:t>uży</w:t>
      </w:r>
      <w:r>
        <w:rPr>
          <w:rFonts w:ascii="Calibri" w:hAnsi="Calibri" w:cs="Arial"/>
          <w:b/>
          <w:sz w:val="24"/>
        </w:rPr>
        <w:t>tkowanie na cza</w:t>
      </w:r>
      <w:r w:rsidR="00455BA2">
        <w:rPr>
          <w:rFonts w:ascii="Calibri" w:hAnsi="Calibri" w:cs="Arial"/>
          <w:b/>
          <w:sz w:val="24"/>
        </w:rPr>
        <w:t>s oznaczony od 01.10.2022 r. do </w:t>
      </w:r>
      <w:r>
        <w:rPr>
          <w:rFonts w:ascii="Calibri" w:hAnsi="Calibri" w:cs="Arial"/>
          <w:b/>
          <w:sz w:val="24"/>
        </w:rPr>
        <w:t>30.09.2025 r.</w:t>
      </w:r>
    </w:p>
    <w:p w:rsidR="0043475C" w:rsidRDefault="0043475C">
      <w:pPr>
        <w:rPr>
          <w:rFonts w:ascii="Calibri" w:hAnsi="Calibri" w:cs="Arial"/>
          <w:sz w:val="22"/>
          <w:szCs w:val="24"/>
        </w:rPr>
      </w:pPr>
    </w:p>
    <w:tbl>
      <w:tblPr>
        <w:tblStyle w:val="Tabela-Siatk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1862"/>
        <w:gridCol w:w="940"/>
        <w:gridCol w:w="992"/>
        <w:gridCol w:w="992"/>
        <w:gridCol w:w="1418"/>
        <w:gridCol w:w="2824"/>
        <w:gridCol w:w="2313"/>
        <w:gridCol w:w="2552"/>
      </w:tblGrid>
      <w:tr w:rsidR="00DB0902" w:rsidTr="00455BA2">
        <w:trPr>
          <w:tblHeader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0902" w:rsidRPr="00455BA2" w:rsidRDefault="00DB0902" w:rsidP="00455BA2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455BA2">
              <w:rPr>
                <w:rFonts w:ascii="Calibri" w:hAnsi="Calibri" w:cs="Arial"/>
                <w:b/>
                <w:sz w:val="22"/>
                <w:szCs w:val="24"/>
              </w:rPr>
              <w:t>Miejsce położenia działki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DB0902" w:rsidRPr="00455BA2" w:rsidRDefault="00DB0902" w:rsidP="00455BA2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455BA2">
              <w:rPr>
                <w:rFonts w:ascii="Calibri" w:hAnsi="Calibri" w:cs="Arial"/>
                <w:b/>
                <w:sz w:val="22"/>
                <w:szCs w:val="24"/>
              </w:rPr>
              <w:t>KW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DB0902" w:rsidRPr="00455BA2" w:rsidRDefault="00DB0902" w:rsidP="00455BA2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455BA2">
              <w:rPr>
                <w:rFonts w:ascii="Calibri" w:hAnsi="Calibri" w:cs="Arial"/>
                <w:b/>
                <w:sz w:val="22"/>
                <w:szCs w:val="24"/>
              </w:rPr>
              <w:t>Numer działki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0902" w:rsidRPr="00455BA2" w:rsidRDefault="00DB0902" w:rsidP="00455BA2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455BA2">
              <w:rPr>
                <w:rFonts w:ascii="Calibri" w:hAnsi="Calibri" w:cs="Arial"/>
                <w:b/>
                <w:sz w:val="22"/>
                <w:szCs w:val="24"/>
              </w:rPr>
              <w:t>Karta mapy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0902" w:rsidRPr="00455BA2" w:rsidRDefault="00DB0902" w:rsidP="00455BA2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455BA2">
              <w:rPr>
                <w:rFonts w:ascii="Calibri" w:hAnsi="Calibri" w:cs="Arial"/>
                <w:b/>
                <w:sz w:val="22"/>
                <w:szCs w:val="24"/>
              </w:rPr>
              <w:t xml:space="preserve">Obręb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B0902" w:rsidRPr="00455BA2" w:rsidRDefault="00DB0902" w:rsidP="00455BA2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455BA2">
              <w:rPr>
                <w:rFonts w:ascii="Calibri" w:hAnsi="Calibri" w:cs="Arial"/>
                <w:b/>
                <w:sz w:val="22"/>
                <w:szCs w:val="24"/>
              </w:rPr>
              <w:t>Powierzchnia w ha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DB0902" w:rsidRPr="00455BA2" w:rsidRDefault="00DB0902" w:rsidP="00455BA2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455BA2">
              <w:rPr>
                <w:rFonts w:ascii="Calibri" w:hAnsi="Calibri" w:cs="Arial"/>
                <w:b/>
                <w:sz w:val="22"/>
                <w:szCs w:val="24"/>
              </w:rPr>
              <w:t>Przeznaczenie w stadium uwarunkowań i kierunków zagospodarowania przestrzennego gminy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:rsidR="00DB0902" w:rsidRPr="00455BA2" w:rsidRDefault="00DB0902" w:rsidP="00455BA2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455BA2">
              <w:rPr>
                <w:rFonts w:ascii="Calibri" w:hAnsi="Calibri" w:cs="Arial"/>
                <w:b/>
                <w:sz w:val="22"/>
                <w:szCs w:val="24"/>
              </w:rPr>
              <w:t>Opis nieruchomości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0902" w:rsidRPr="00455BA2" w:rsidRDefault="00DB0902" w:rsidP="00455BA2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455BA2">
              <w:rPr>
                <w:rFonts w:ascii="Calibri" w:hAnsi="Calibri" w:cs="Arial"/>
                <w:b/>
                <w:sz w:val="22"/>
                <w:szCs w:val="24"/>
              </w:rPr>
              <w:t>Kwota opłaty rocznej i terminy ich wnoszenia</w:t>
            </w:r>
          </w:p>
        </w:tc>
      </w:tr>
      <w:tr w:rsidR="00455BA2" w:rsidTr="00455BA2">
        <w:tc>
          <w:tcPr>
            <w:tcW w:w="1559" w:type="dxa"/>
            <w:vMerge w:val="restart"/>
            <w:vAlign w:val="center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Moszna Zamek</w:t>
            </w:r>
          </w:p>
        </w:tc>
        <w:tc>
          <w:tcPr>
            <w:tcW w:w="1862" w:type="dxa"/>
            <w:vMerge w:val="restart"/>
            <w:vAlign w:val="center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OP1S/00068555/7</w:t>
            </w:r>
          </w:p>
        </w:tc>
        <w:tc>
          <w:tcPr>
            <w:tcW w:w="940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306/2</w:t>
            </w:r>
          </w:p>
        </w:tc>
        <w:tc>
          <w:tcPr>
            <w:tcW w:w="992" w:type="dxa"/>
            <w:vMerge w:val="restart"/>
            <w:vAlign w:val="center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Moszna</w:t>
            </w:r>
          </w:p>
        </w:tc>
        <w:tc>
          <w:tcPr>
            <w:tcW w:w="1418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11,7202</w:t>
            </w:r>
          </w:p>
        </w:tc>
        <w:tc>
          <w:tcPr>
            <w:tcW w:w="2824" w:type="dxa"/>
            <w:vMerge w:val="restart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Lasy, łąki i wody zespołu parkowo-pałacowego, usługi</w:t>
            </w:r>
          </w:p>
        </w:tc>
        <w:tc>
          <w:tcPr>
            <w:tcW w:w="2313" w:type="dxa"/>
            <w:vMerge w:val="restart"/>
          </w:tcPr>
          <w:p w:rsidR="00C143A9" w:rsidRDefault="00455BA2" w:rsidP="00C143A9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Zamek o pow. 7451 m</w:t>
            </w:r>
            <w:r>
              <w:rPr>
                <w:rFonts w:ascii="Calibri" w:hAnsi="Calibri" w:cs="Arial"/>
                <w:sz w:val="22"/>
                <w:szCs w:val="24"/>
                <w:vertAlign w:val="superscript"/>
              </w:rPr>
              <w:t>2</w:t>
            </w:r>
            <w:r>
              <w:rPr>
                <w:rFonts w:ascii="Calibri" w:hAnsi="Calibri" w:cs="Arial"/>
                <w:sz w:val="22"/>
                <w:szCs w:val="24"/>
              </w:rPr>
              <w:t xml:space="preserve">, staw </w:t>
            </w:r>
            <w:proofErr w:type="spellStart"/>
            <w:r>
              <w:rPr>
                <w:rFonts w:ascii="Calibri" w:hAnsi="Calibri" w:cs="Arial"/>
                <w:sz w:val="22"/>
                <w:szCs w:val="24"/>
              </w:rPr>
              <w:t>Kalusznik</w:t>
            </w:r>
            <w:proofErr w:type="spellEnd"/>
            <w:r>
              <w:rPr>
                <w:rFonts w:ascii="Calibri" w:hAnsi="Calibri" w:cs="Arial"/>
                <w:sz w:val="22"/>
                <w:szCs w:val="24"/>
              </w:rPr>
              <w:t>, budynek przepompowni o pow. użytkowej 48 m</w:t>
            </w:r>
            <w:r>
              <w:rPr>
                <w:rFonts w:ascii="Calibri" w:hAnsi="Calibri" w:cs="Arial"/>
                <w:sz w:val="22"/>
                <w:szCs w:val="24"/>
                <w:vertAlign w:val="superscript"/>
              </w:rPr>
              <w:t>2</w:t>
            </w:r>
            <w:r>
              <w:rPr>
                <w:rFonts w:ascii="Calibri" w:hAnsi="Calibri" w:cs="Arial"/>
                <w:sz w:val="22"/>
                <w:szCs w:val="24"/>
              </w:rPr>
              <w:t xml:space="preserve">, grunty orne, drogi, zespół pałacowo-parkowy wpisany do rejestru zabytków Województwa Opolskiego na podstawie decyzji nr 681/63 z dnia 24 czerwca </w:t>
            </w:r>
            <w:r w:rsidR="00C143A9">
              <w:rPr>
                <w:rFonts w:ascii="Calibri" w:hAnsi="Calibri" w:cs="Arial"/>
                <w:sz w:val="22"/>
                <w:szCs w:val="24"/>
              </w:rPr>
              <w:t>1963 r.</w:t>
            </w:r>
          </w:p>
          <w:p w:rsidR="00455BA2" w:rsidRPr="00DB0902" w:rsidRDefault="00455BA2" w:rsidP="00C143A9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 xml:space="preserve">Powierzchnia budynków podana na podstawie książki obiektu </w:t>
            </w:r>
          </w:p>
        </w:tc>
        <w:tc>
          <w:tcPr>
            <w:tcW w:w="2552" w:type="dxa"/>
            <w:vMerge w:val="restart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Opłata roczna 460000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4"/>
              </w:rPr>
              <w:t xml:space="preserve"> zł, płatna w okresach miesięcznych do 10-go dnia miesiąca następnego + podatek VAT</w:t>
            </w:r>
          </w:p>
        </w:tc>
      </w:tr>
      <w:tr w:rsidR="00455BA2" w:rsidTr="00E70F13">
        <w:tc>
          <w:tcPr>
            <w:tcW w:w="1559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86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940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307/1</w:t>
            </w:r>
          </w:p>
        </w:tc>
        <w:tc>
          <w:tcPr>
            <w:tcW w:w="99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418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0,0394</w:t>
            </w:r>
          </w:p>
        </w:tc>
        <w:tc>
          <w:tcPr>
            <w:tcW w:w="2824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313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455BA2" w:rsidTr="00E70F13">
        <w:tc>
          <w:tcPr>
            <w:tcW w:w="1559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86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940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307/2</w:t>
            </w:r>
          </w:p>
        </w:tc>
        <w:tc>
          <w:tcPr>
            <w:tcW w:w="99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418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9,5606</w:t>
            </w:r>
          </w:p>
        </w:tc>
        <w:tc>
          <w:tcPr>
            <w:tcW w:w="2824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313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455BA2" w:rsidTr="00E70F13">
        <w:tc>
          <w:tcPr>
            <w:tcW w:w="1559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86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940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310/1</w:t>
            </w:r>
          </w:p>
        </w:tc>
        <w:tc>
          <w:tcPr>
            <w:tcW w:w="99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418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0,0908</w:t>
            </w:r>
          </w:p>
        </w:tc>
        <w:tc>
          <w:tcPr>
            <w:tcW w:w="2824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Obszar o poprawnej strukturze przeznaczony do utrzymania lub modernizacji, tereny projektowanej zabudowy  usługowej</w:t>
            </w:r>
          </w:p>
        </w:tc>
        <w:tc>
          <w:tcPr>
            <w:tcW w:w="2313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455BA2" w:rsidTr="00E70F13">
        <w:tc>
          <w:tcPr>
            <w:tcW w:w="1559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86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940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1/1</w:t>
            </w:r>
          </w:p>
        </w:tc>
        <w:tc>
          <w:tcPr>
            <w:tcW w:w="99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418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0,0987</w:t>
            </w:r>
          </w:p>
        </w:tc>
        <w:tc>
          <w:tcPr>
            <w:tcW w:w="2824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Drogi</w:t>
            </w:r>
          </w:p>
        </w:tc>
        <w:tc>
          <w:tcPr>
            <w:tcW w:w="2313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455BA2" w:rsidTr="00E70F13">
        <w:tc>
          <w:tcPr>
            <w:tcW w:w="1559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86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940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321/2</w:t>
            </w:r>
          </w:p>
        </w:tc>
        <w:tc>
          <w:tcPr>
            <w:tcW w:w="99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418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0,1010</w:t>
            </w:r>
          </w:p>
        </w:tc>
        <w:tc>
          <w:tcPr>
            <w:tcW w:w="2824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Drogi</w:t>
            </w:r>
          </w:p>
        </w:tc>
        <w:tc>
          <w:tcPr>
            <w:tcW w:w="2313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455BA2" w:rsidTr="00E70F13">
        <w:tc>
          <w:tcPr>
            <w:tcW w:w="1559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86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940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321/3</w:t>
            </w:r>
          </w:p>
        </w:tc>
        <w:tc>
          <w:tcPr>
            <w:tcW w:w="99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418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0,0250</w:t>
            </w:r>
          </w:p>
        </w:tc>
        <w:tc>
          <w:tcPr>
            <w:tcW w:w="2824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Obszary o poprawnej strukturze przeznaczone do utrzymania lub modernizacji</w:t>
            </w:r>
          </w:p>
        </w:tc>
        <w:tc>
          <w:tcPr>
            <w:tcW w:w="2313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455BA2" w:rsidTr="00E70F13">
        <w:tc>
          <w:tcPr>
            <w:tcW w:w="1559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86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940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321/4</w:t>
            </w:r>
          </w:p>
        </w:tc>
        <w:tc>
          <w:tcPr>
            <w:tcW w:w="99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99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1418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1,4940</w:t>
            </w:r>
          </w:p>
        </w:tc>
        <w:tc>
          <w:tcPr>
            <w:tcW w:w="2824" w:type="dxa"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Obszary o poprawnej strukturze przeznaczone do utrzymania lub modernizacji, tereny projektowanej zabudowy usługowej, lasy</w:t>
            </w:r>
          </w:p>
        </w:tc>
        <w:tc>
          <w:tcPr>
            <w:tcW w:w="2313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552" w:type="dxa"/>
            <w:vMerge/>
          </w:tcPr>
          <w:p w:rsidR="00455BA2" w:rsidRDefault="00455BA2" w:rsidP="00455BA2">
            <w:pPr>
              <w:rPr>
                <w:rFonts w:ascii="Calibri" w:hAnsi="Calibri" w:cs="Arial"/>
                <w:sz w:val="22"/>
                <w:szCs w:val="24"/>
              </w:rPr>
            </w:pPr>
          </w:p>
        </w:tc>
      </w:tr>
    </w:tbl>
    <w:p w:rsidR="0043475C" w:rsidRDefault="0043475C">
      <w:pPr>
        <w:rPr>
          <w:rFonts w:ascii="Calibri" w:hAnsi="Calibri" w:cs="Arial"/>
          <w:sz w:val="22"/>
          <w:szCs w:val="24"/>
        </w:rPr>
      </w:pPr>
    </w:p>
    <w:p w:rsidR="00E70F13" w:rsidRPr="009C6F58" w:rsidRDefault="00E70F13" w:rsidP="00E70F13">
      <w:pPr>
        <w:ind w:left="-851"/>
        <w:rPr>
          <w:rFonts w:ascii="Calibri" w:hAnsi="Calibri" w:cs="Arial"/>
          <w:sz w:val="24"/>
          <w:szCs w:val="24"/>
        </w:rPr>
      </w:pPr>
      <w:r w:rsidRPr="009C6F58">
        <w:rPr>
          <w:rFonts w:ascii="Calibri" w:hAnsi="Calibri" w:cs="Arial"/>
          <w:sz w:val="24"/>
          <w:szCs w:val="24"/>
        </w:rPr>
        <w:t xml:space="preserve">Niniejszy wykaz wywiesza się do publicznej wiadomości na okres 21 dni na tablicy ogłoszeń w siedzibie Urzędu Marszałkowskiego od dnia 8 września 2022 r. do dnia 29 września 2022 r. </w:t>
      </w:r>
    </w:p>
    <w:sectPr w:rsidR="00E70F13" w:rsidRPr="009C6F58" w:rsidSect="009C6F5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5C"/>
    <w:rsid w:val="00261AD9"/>
    <w:rsid w:val="0043475C"/>
    <w:rsid w:val="00455BA2"/>
    <w:rsid w:val="00842647"/>
    <w:rsid w:val="009C6F58"/>
    <w:rsid w:val="009F2D9F"/>
    <w:rsid w:val="00C143A9"/>
    <w:rsid w:val="00DB0902"/>
    <w:rsid w:val="00E7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6893C-53EE-4311-BFB9-E372DCC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7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3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F844-0823-4D33-BE06-FF12E5D7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Gil</dc:creator>
  <cp:lastModifiedBy>Artur Ślimak</cp:lastModifiedBy>
  <cp:revision>2</cp:revision>
  <dcterms:created xsi:type="dcterms:W3CDTF">2022-09-07T05:46:00Z</dcterms:created>
  <dcterms:modified xsi:type="dcterms:W3CDTF">2022-09-07T05:46:00Z</dcterms:modified>
</cp:coreProperties>
</file>